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947" w:type="dxa"/>
        <w:tblInd w:w="-106" w:type="dxa"/>
        <w:tblLook w:val="0000"/>
      </w:tblPr>
      <w:tblGrid>
        <w:gridCol w:w="4929"/>
        <w:gridCol w:w="2696"/>
        <w:gridCol w:w="7161"/>
        <w:gridCol w:w="7161"/>
      </w:tblGrid>
      <w:tr w:rsidR="005605A9">
        <w:tc>
          <w:tcPr>
            <w:tcW w:w="4929" w:type="dxa"/>
            <w:tcBorders>
              <w:top w:val="nil"/>
              <w:left w:val="nil"/>
              <w:bottom w:val="nil"/>
              <w:right w:val="nil"/>
            </w:tcBorders>
          </w:tcPr>
          <w:p w:rsidR="005605A9" w:rsidRDefault="005605A9">
            <w:pPr>
              <w:pStyle w:val="1"/>
              <w:rPr>
                <w:rFonts w:cs="Times New Roman"/>
                <w:sz w:val="26"/>
                <w:szCs w:val="26"/>
                <w:lang w:val="en-US"/>
              </w:rPr>
            </w:pPr>
          </w:p>
        </w:tc>
        <w:tc>
          <w:tcPr>
            <w:tcW w:w="2696" w:type="dxa"/>
            <w:tcBorders>
              <w:top w:val="nil"/>
              <w:left w:val="nil"/>
              <w:bottom w:val="nil"/>
              <w:right w:val="nil"/>
            </w:tcBorders>
          </w:tcPr>
          <w:p w:rsidR="005605A9" w:rsidRDefault="005605A9">
            <w:pPr>
              <w:rPr>
                <w:rFonts w:cs="Times New Roman"/>
                <w:sz w:val="26"/>
                <w:szCs w:val="26"/>
              </w:rPr>
            </w:pPr>
          </w:p>
        </w:tc>
        <w:tc>
          <w:tcPr>
            <w:tcW w:w="7161" w:type="dxa"/>
            <w:tcBorders>
              <w:top w:val="nil"/>
              <w:left w:val="nil"/>
              <w:bottom w:val="nil"/>
              <w:right w:val="nil"/>
            </w:tcBorders>
          </w:tcPr>
          <w:p w:rsidR="005605A9" w:rsidRDefault="005605A9">
            <w:pPr>
              <w:pBdr>
                <w:right w:val="single" w:sz="4" w:space="4" w:color="auto"/>
              </w:pBdr>
              <w:jc w:val="right"/>
              <w:rPr>
                <w:rFonts w:cs="Times New Roman"/>
                <w:sz w:val="26"/>
                <w:szCs w:val="26"/>
                <w:lang w:val="ru-RU"/>
              </w:rPr>
            </w:pPr>
          </w:p>
          <w:p w:rsidR="005605A9" w:rsidRDefault="005605A9">
            <w:pPr>
              <w:pBdr>
                <w:right w:val="single" w:sz="4" w:space="4" w:color="auto"/>
              </w:pBdr>
              <w:jc w:val="right"/>
              <w:rPr>
                <w:rFonts w:cs="Times New Roman"/>
                <w:sz w:val="26"/>
                <w:szCs w:val="26"/>
                <w:lang w:val="ru-RU"/>
              </w:rPr>
            </w:pPr>
            <w:r>
              <w:rPr>
                <w:rFonts w:cs="Times New Roman"/>
                <w:sz w:val="26"/>
                <w:szCs w:val="26"/>
                <w:lang w:val="ru-RU"/>
              </w:rPr>
              <w:t xml:space="preserve">Затверджено </w:t>
            </w:r>
          </w:p>
          <w:p w:rsidR="005605A9" w:rsidRDefault="005605A9">
            <w:pPr>
              <w:pBdr>
                <w:right w:val="single" w:sz="4" w:space="4" w:color="auto"/>
              </w:pBdr>
              <w:jc w:val="right"/>
              <w:rPr>
                <w:rFonts w:cs="Times New Roman"/>
                <w:sz w:val="26"/>
                <w:szCs w:val="26"/>
                <w:lang w:val="ru-RU"/>
              </w:rPr>
            </w:pPr>
            <w:r>
              <w:rPr>
                <w:rFonts w:cs="Times New Roman"/>
                <w:sz w:val="26"/>
                <w:szCs w:val="26"/>
                <w:lang w:val="ru-RU"/>
              </w:rPr>
              <w:t>рішенням Комітету</w:t>
            </w:r>
          </w:p>
          <w:p w:rsidR="005605A9" w:rsidRDefault="005605A9">
            <w:pPr>
              <w:pBdr>
                <w:right w:val="single" w:sz="4" w:space="4" w:color="auto"/>
              </w:pBdr>
              <w:jc w:val="right"/>
              <w:rPr>
                <w:rFonts w:cs="Times New Roman"/>
                <w:sz w:val="26"/>
                <w:szCs w:val="26"/>
                <w:lang w:val="ru-RU"/>
              </w:rPr>
            </w:pPr>
            <w:r>
              <w:rPr>
                <w:rFonts w:cs="Times New Roman"/>
                <w:sz w:val="26"/>
                <w:szCs w:val="26"/>
                <w:lang w:val="ru-RU"/>
              </w:rPr>
              <w:t>від 26 січня 2022 року</w:t>
            </w:r>
          </w:p>
          <w:p w:rsidR="005605A9" w:rsidRDefault="005605A9">
            <w:pPr>
              <w:pBdr>
                <w:right w:val="single" w:sz="4" w:space="4" w:color="auto"/>
              </w:pBdr>
              <w:jc w:val="right"/>
              <w:rPr>
                <w:rFonts w:cs="Times New Roman"/>
                <w:sz w:val="26"/>
                <w:szCs w:val="26"/>
                <w:lang w:val="ru-RU"/>
              </w:rPr>
            </w:pPr>
            <w:r>
              <w:rPr>
                <w:rFonts w:cs="Times New Roman"/>
                <w:sz w:val="26"/>
                <w:szCs w:val="26"/>
                <w:lang w:val="ru-RU"/>
              </w:rPr>
              <w:t>Протокол № 47</w:t>
            </w:r>
          </w:p>
          <w:p w:rsidR="005605A9" w:rsidRDefault="005605A9">
            <w:pPr>
              <w:pBdr>
                <w:right w:val="single" w:sz="4" w:space="4" w:color="auto"/>
              </w:pBdr>
              <w:jc w:val="right"/>
              <w:rPr>
                <w:rFonts w:cs="Times New Roman"/>
                <w:sz w:val="26"/>
                <w:szCs w:val="26"/>
                <w:lang w:val="uk-UA"/>
              </w:rPr>
            </w:pPr>
          </w:p>
        </w:tc>
        <w:tc>
          <w:tcPr>
            <w:tcW w:w="7161" w:type="dxa"/>
            <w:tcBorders>
              <w:top w:val="nil"/>
              <w:left w:val="nil"/>
              <w:bottom w:val="nil"/>
              <w:right w:val="nil"/>
            </w:tcBorders>
          </w:tcPr>
          <w:p w:rsidR="005605A9" w:rsidRDefault="005605A9">
            <w:pPr>
              <w:pStyle w:val="Heading2"/>
              <w:rPr>
                <w:rFonts w:cs="Times New Roman"/>
                <w:sz w:val="26"/>
                <w:szCs w:val="26"/>
              </w:rPr>
            </w:pPr>
          </w:p>
          <w:p w:rsidR="005605A9" w:rsidRDefault="005605A9">
            <w:pPr>
              <w:rPr>
                <w:rFonts w:cs="Times New Roman"/>
                <w:sz w:val="26"/>
                <w:szCs w:val="26"/>
                <w:lang w:val="ru-RU"/>
              </w:rPr>
            </w:pPr>
          </w:p>
        </w:tc>
      </w:tr>
    </w:tbl>
    <w:p w:rsidR="005605A9" w:rsidRDefault="005605A9">
      <w:pPr>
        <w:jc w:val="center"/>
        <w:rPr>
          <w:rFonts w:cs="Times New Roman"/>
          <w:sz w:val="26"/>
          <w:szCs w:val="26"/>
          <w:lang w:val="ru-RU"/>
        </w:rPr>
      </w:pPr>
    </w:p>
    <w:p w:rsidR="005605A9" w:rsidRDefault="005605A9">
      <w:pPr>
        <w:jc w:val="center"/>
        <w:rPr>
          <w:rFonts w:cs="Times New Roman"/>
          <w:sz w:val="26"/>
          <w:szCs w:val="26"/>
          <w:lang w:val="ru-RU"/>
        </w:rPr>
      </w:pPr>
    </w:p>
    <w:p w:rsidR="005605A9" w:rsidRDefault="005605A9">
      <w:pPr>
        <w:jc w:val="center"/>
        <w:rPr>
          <w:rFonts w:cs="Times New Roman"/>
          <w:sz w:val="26"/>
          <w:szCs w:val="26"/>
          <w:lang w:val="ru-RU"/>
        </w:rPr>
      </w:pPr>
    </w:p>
    <w:p w:rsidR="005605A9" w:rsidRDefault="005605A9">
      <w:pPr>
        <w:jc w:val="center"/>
        <w:rPr>
          <w:rFonts w:cs="Times New Roman"/>
          <w:sz w:val="26"/>
          <w:szCs w:val="26"/>
          <w:lang w:val="ru-RU"/>
        </w:rPr>
      </w:pPr>
      <w:r>
        <w:rPr>
          <w:rFonts w:cs="Times New Roman"/>
          <w:sz w:val="26"/>
          <w:szCs w:val="26"/>
          <w:lang w:val="ru-RU"/>
        </w:rPr>
        <w:t xml:space="preserve">План роботи </w:t>
      </w:r>
    </w:p>
    <w:p w:rsidR="005605A9" w:rsidRDefault="005605A9">
      <w:pPr>
        <w:jc w:val="center"/>
        <w:rPr>
          <w:rFonts w:cs="Times New Roman"/>
          <w:sz w:val="26"/>
          <w:szCs w:val="26"/>
          <w:lang w:val="ru-RU"/>
        </w:rPr>
      </w:pPr>
      <w:r>
        <w:rPr>
          <w:rFonts w:cs="Times New Roman"/>
          <w:sz w:val="26"/>
          <w:szCs w:val="26"/>
          <w:lang w:val="ru-RU"/>
        </w:rPr>
        <w:t>Комітету з питань транспорту та інфраструктури</w:t>
      </w:r>
    </w:p>
    <w:p w:rsidR="005605A9" w:rsidRDefault="005605A9">
      <w:pPr>
        <w:jc w:val="center"/>
        <w:rPr>
          <w:rFonts w:cs="Times New Roman"/>
          <w:sz w:val="26"/>
          <w:szCs w:val="26"/>
          <w:lang w:val="ru-RU"/>
        </w:rPr>
      </w:pPr>
      <w:r>
        <w:rPr>
          <w:rFonts w:cs="Times New Roman"/>
          <w:sz w:val="26"/>
          <w:szCs w:val="26"/>
          <w:lang w:val="ru-RU"/>
        </w:rPr>
        <w:t>на пер</w:t>
      </w:r>
      <w:r>
        <w:rPr>
          <w:rFonts w:cs="Times New Roman"/>
          <w:sz w:val="26"/>
          <w:szCs w:val="26"/>
          <w:lang w:val="uk-UA"/>
        </w:rPr>
        <w:t>іод</w:t>
      </w:r>
      <w:r>
        <w:rPr>
          <w:rFonts w:cs="Times New Roman"/>
          <w:sz w:val="26"/>
          <w:szCs w:val="26"/>
          <w:lang w:val="ru-RU"/>
        </w:rPr>
        <w:t xml:space="preserve"> сьомої сесії Верховної Ради України дев’ятого скликання</w:t>
      </w:r>
    </w:p>
    <w:p w:rsidR="005605A9" w:rsidRDefault="005605A9">
      <w:pPr>
        <w:jc w:val="center"/>
        <w:rPr>
          <w:rFonts w:cs="Times New Roman"/>
          <w:sz w:val="26"/>
          <w:szCs w:val="26"/>
          <w:lang w:val="ru-RU"/>
        </w:rPr>
      </w:pPr>
      <w:r>
        <w:rPr>
          <w:rFonts w:cs="Times New Roman"/>
          <w:sz w:val="26"/>
          <w:szCs w:val="26"/>
          <w:lang w:val="ru-RU"/>
        </w:rPr>
        <w:t>(лютий – липень</w:t>
      </w:r>
      <w:r>
        <w:rPr>
          <w:rFonts w:cs="Times New Roman"/>
          <w:sz w:val="26"/>
          <w:szCs w:val="26"/>
          <w:lang w:val="uk-UA"/>
        </w:rPr>
        <w:t xml:space="preserve"> </w:t>
      </w:r>
      <w:r>
        <w:rPr>
          <w:rFonts w:cs="Times New Roman"/>
          <w:sz w:val="26"/>
          <w:szCs w:val="26"/>
          <w:lang w:val="ru-RU"/>
        </w:rPr>
        <w:t>2022)</w:t>
      </w:r>
    </w:p>
    <w:p w:rsidR="005605A9" w:rsidRDefault="005605A9">
      <w:pPr>
        <w:jc w:val="center"/>
        <w:rPr>
          <w:rFonts w:cs="Times New Roman"/>
          <w:sz w:val="26"/>
          <w:szCs w:val="26"/>
          <w:lang w:val="ru-RU"/>
        </w:rPr>
      </w:pPr>
    </w:p>
    <w:tbl>
      <w:tblPr>
        <w:tblW w:w="15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42"/>
        <w:gridCol w:w="5623"/>
        <w:gridCol w:w="42"/>
        <w:gridCol w:w="2662"/>
        <w:gridCol w:w="2520"/>
        <w:gridCol w:w="2520"/>
        <w:gridCol w:w="1467"/>
        <w:gridCol w:w="42"/>
      </w:tblGrid>
      <w:tr w:rsidR="005605A9">
        <w:trPr>
          <w:jc w:val="center"/>
        </w:trPr>
        <w:tc>
          <w:tcPr>
            <w:tcW w:w="933" w:type="dxa"/>
            <w:gridSpan w:val="2"/>
          </w:tcPr>
          <w:p w:rsidR="005605A9" w:rsidRDefault="005605A9">
            <w:pPr>
              <w:jc w:val="center"/>
              <w:rPr>
                <w:rFonts w:cs="Times New Roman"/>
                <w:sz w:val="26"/>
                <w:szCs w:val="26"/>
                <w:lang w:val="ru-RU"/>
              </w:rPr>
            </w:pPr>
            <w:r>
              <w:rPr>
                <w:rFonts w:cs="Times New Roman"/>
                <w:sz w:val="26"/>
                <w:szCs w:val="26"/>
                <w:lang w:val="ru-RU"/>
              </w:rPr>
              <w:t>1</w:t>
            </w:r>
          </w:p>
        </w:tc>
        <w:tc>
          <w:tcPr>
            <w:tcW w:w="5665" w:type="dxa"/>
            <w:gridSpan w:val="2"/>
          </w:tcPr>
          <w:p w:rsidR="005605A9" w:rsidRDefault="005605A9">
            <w:pPr>
              <w:jc w:val="center"/>
              <w:rPr>
                <w:rFonts w:cs="Times New Roman"/>
                <w:sz w:val="26"/>
                <w:szCs w:val="26"/>
                <w:lang w:val="ru-RU"/>
              </w:rPr>
            </w:pPr>
            <w:r>
              <w:rPr>
                <w:rFonts w:cs="Times New Roman"/>
                <w:sz w:val="26"/>
                <w:szCs w:val="26"/>
                <w:lang w:val="ru-RU"/>
              </w:rPr>
              <w:t>2</w:t>
            </w:r>
          </w:p>
        </w:tc>
        <w:tc>
          <w:tcPr>
            <w:tcW w:w="2662" w:type="dxa"/>
          </w:tcPr>
          <w:p w:rsidR="005605A9" w:rsidRDefault="005605A9">
            <w:pPr>
              <w:jc w:val="center"/>
              <w:rPr>
                <w:rFonts w:cs="Times New Roman"/>
                <w:sz w:val="26"/>
                <w:szCs w:val="26"/>
                <w:lang w:val="ru-RU"/>
              </w:rPr>
            </w:pPr>
            <w:r>
              <w:rPr>
                <w:rFonts w:cs="Times New Roman"/>
                <w:sz w:val="26"/>
                <w:szCs w:val="26"/>
                <w:lang w:val="ru-RU"/>
              </w:rPr>
              <w:t>3</w:t>
            </w:r>
          </w:p>
        </w:tc>
        <w:tc>
          <w:tcPr>
            <w:tcW w:w="2520" w:type="dxa"/>
          </w:tcPr>
          <w:p w:rsidR="005605A9" w:rsidRDefault="005605A9">
            <w:pPr>
              <w:jc w:val="center"/>
              <w:rPr>
                <w:rFonts w:cs="Times New Roman"/>
                <w:sz w:val="26"/>
                <w:szCs w:val="26"/>
                <w:lang w:val="ru-RU"/>
              </w:rPr>
            </w:pPr>
            <w:r>
              <w:rPr>
                <w:rFonts w:cs="Times New Roman"/>
                <w:sz w:val="26"/>
                <w:szCs w:val="26"/>
                <w:lang w:val="ru-RU"/>
              </w:rPr>
              <w:t>4</w:t>
            </w:r>
          </w:p>
        </w:tc>
        <w:tc>
          <w:tcPr>
            <w:tcW w:w="2520" w:type="dxa"/>
          </w:tcPr>
          <w:p w:rsidR="005605A9" w:rsidRDefault="005605A9">
            <w:pPr>
              <w:jc w:val="center"/>
              <w:rPr>
                <w:rFonts w:cs="Times New Roman"/>
                <w:sz w:val="26"/>
                <w:szCs w:val="26"/>
                <w:lang w:val="ru-RU"/>
              </w:rPr>
            </w:pPr>
            <w:r>
              <w:rPr>
                <w:rFonts w:cs="Times New Roman"/>
                <w:sz w:val="26"/>
                <w:szCs w:val="26"/>
                <w:lang w:val="ru-RU"/>
              </w:rPr>
              <w:t>5</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6</w:t>
            </w:r>
          </w:p>
        </w:tc>
      </w:tr>
      <w:tr w:rsidR="005605A9">
        <w:trPr>
          <w:trHeight w:val="961"/>
          <w:jc w:val="center"/>
        </w:trPr>
        <w:tc>
          <w:tcPr>
            <w:tcW w:w="933" w:type="dxa"/>
            <w:gridSpan w:val="2"/>
          </w:tcPr>
          <w:p w:rsidR="005605A9" w:rsidRDefault="005605A9">
            <w:pPr>
              <w:jc w:val="center"/>
              <w:rPr>
                <w:rFonts w:cs="Times New Roman"/>
                <w:sz w:val="26"/>
                <w:szCs w:val="26"/>
                <w:lang w:val="uk-UA"/>
              </w:rPr>
            </w:pPr>
          </w:p>
          <w:p w:rsidR="005605A9" w:rsidRDefault="005605A9">
            <w:pPr>
              <w:jc w:val="center"/>
              <w:rPr>
                <w:rFonts w:cs="Times New Roman"/>
                <w:sz w:val="26"/>
                <w:szCs w:val="26"/>
                <w:lang w:val="uk-UA"/>
              </w:rPr>
            </w:pPr>
            <w:r>
              <w:rPr>
                <w:rFonts w:cs="Times New Roman"/>
                <w:sz w:val="26"/>
                <w:szCs w:val="26"/>
                <w:lang w:val="ru-RU"/>
              </w:rPr>
              <w:t>№</w:t>
            </w:r>
            <w:r>
              <w:rPr>
                <w:rFonts w:cs="Times New Roman"/>
                <w:sz w:val="26"/>
                <w:szCs w:val="26"/>
                <w:lang w:val="uk-UA"/>
              </w:rPr>
              <w:t xml:space="preserve"> п/п</w:t>
            </w:r>
          </w:p>
        </w:tc>
        <w:tc>
          <w:tcPr>
            <w:tcW w:w="5665" w:type="dxa"/>
            <w:gridSpan w:val="2"/>
          </w:tcPr>
          <w:p w:rsidR="005605A9" w:rsidRDefault="005605A9">
            <w:pPr>
              <w:pStyle w:val="Heading1"/>
              <w:spacing w:before="0" w:after="0"/>
              <w:jc w:val="center"/>
              <w:rPr>
                <w:rFonts w:ascii="Times New Roman" w:hAnsi="Times New Roman" w:cs="Times New Roman"/>
                <w:b w:val="0"/>
                <w:bCs w:val="0"/>
                <w:sz w:val="26"/>
                <w:szCs w:val="26"/>
                <w:lang w:val="ru-RU"/>
              </w:rPr>
            </w:pPr>
          </w:p>
          <w:p w:rsidR="005605A9" w:rsidRDefault="005605A9">
            <w:pPr>
              <w:pStyle w:val="Heading1"/>
              <w:spacing w:before="0" w:after="0"/>
              <w:jc w:val="center"/>
              <w:rPr>
                <w:rFonts w:ascii="Times New Roman" w:hAnsi="Times New Roman" w:cs="Times New Roman"/>
                <w:b w:val="0"/>
                <w:bCs w:val="0"/>
                <w:sz w:val="26"/>
                <w:szCs w:val="26"/>
                <w:lang w:val="ru-RU"/>
              </w:rPr>
            </w:pPr>
          </w:p>
          <w:p w:rsidR="005605A9" w:rsidRDefault="005605A9">
            <w:pPr>
              <w:pStyle w:val="Heading1"/>
              <w:spacing w:before="0" w:after="0"/>
              <w:jc w:val="center"/>
              <w:rPr>
                <w:rFonts w:ascii="Times New Roman" w:hAnsi="Times New Roman" w:cs="Times New Roman"/>
                <w:b w:val="0"/>
                <w:bCs w:val="0"/>
                <w:sz w:val="26"/>
                <w:szCs w:val="26"/>
                <w:lang w:val="ru-RU"/>
              </w:rPr>
            </w:pPr>
            <w:r>
              <w:rPr>
                <w:rFonts w:ascii="Times New Roman" w:hAnsi="Times New Roman" w:cs="Times New Roman"/>
                <w:b w:val="0"/>
                <w:bCs w:val="0"/>
                <w:sz w:val="26"/>
                <w:szCs w:val="26"/>
                <w:lang w:val="ru-RU"/>
              </w:rPr>
              <w:t>Питання, які вносяться на розгляд Комітету</w:t>
            </w:r>
          </w:p>
        </w:tc>
        <w:tc>
          <w:tcPr>
            <w:tcW w:w="2662" w:type="dxa"/>
          </w:tcPr>
          <w:p w:rsidR="005605A9" w:rsidRDefault="005605A9">
            <w:pPr>
              <w:pStyle w:val="BodyText3"/>
              <w:rPr>
                <w:rFonts w:cs="Times New Roman"/>
              </w:rPr>
            </w:pPr>
            <w:r>
              <w:rPr>
                <w:rFonts w:cs="Times New Roman"/>
              </w:rPr>
              <w:t>Строки розгляду в Комітеті</w:t>
            </w:r>
          </w:p>
          <w:p w:rsidR="005605A9" w:rsidRDefault="005605A9">
            <w:pPr>
              <w:jc w:val="center"/>
              <w:rPr>
                <w:rFonts w:cs="Times New Roman"/>
                <w:sz w:val="26"/>
                <w:szCs w:val="26"/>
                <w:lang w:val="ru-RU"/>
              </w:rPr>
            </w:pPr>
            <w:r>
              <w:rPr>
                <w:rFonts w:cs="Times New Roman"/>
                <w:sz w:val="26"/>
                <w:szCs w:val="26"/>
                <w:lang w:val="ru-RU"/>
              </w:rPr>
              <w:t>(місяць)</w:t>
            </w:r>
          </w:p>
        </w:tc>
        <w:tc>
          <w:tcPr>
            <w:tcW w:w="2520" w:type="dxa"/>
          </w:tcPr>
          <w:p w:rsidR="005605A9" w:rsidRDefault="005605A9">
            <w:pPr>
              <w:jc w:val="center"/>
              <w:rPr>
                <w:rFonts w:cs="Times New Roman"/>
                <w:sz w:val="26"/>
                <w:szCs w:val="26"/>
                <w:lang w:val="ru-RU"/>
              </w:rPr>
            </w:pPr>
          </w:p>
          <w:p w:rsidR="005605A9" w:rsidRDefault="005605A9">
            <w:pPr>
              <w:jc w:val="center"/>
              <w:rPr>
                <w:rFonts w:cs="Times New Roman"/>
                <w:sz w:val="26"/>
                <w:szCs w:val="26"/>
                <w:lang w:val="ru-RU"/>
              </w:rPr>
            </w:pPr>
            <w:r>
              <w:rPr>
                <w:rFonts w:cs="Times New Roman"/>
                <w:sz w:val="26"/>
                <w:szCs w:val="26"/>
                <w:lang w:val="ru-RU"/>
              </w:rPr>
              <w:t>Відповідальні за підготовку члени Комітету</w:t>
            </w:r>
          </w:p>
        </w:tc>
        <w:tc>
          <w:tcPr>
            <w:tcW w:w="2520" w:type="dxa"/>
          </w:tcPr>
          <w:p w:rsidR="005605A9" w:rsidRDefault="005605A9">
            <w:pPr>
              <w:jc w:val="center"/>
              <w:rPr>
                <w:rFonts w:cs="Times New Roman"/>
                <w:sz w:val="26"/>
                <w:szCs w:val="26"/>
                <w:lang w:val="ru-RU"/>
              </w:rPr>
            </w:pPr>
            <w:r>
              <w:rPr>
                <w:rFonts w:cs="Times New Roman"/>
                <w:sz w:val="26"/>
                <w:szCs w:val="26"/>
                <w:lang w:val="ru-RU"/>
              </w:rPr>
              <w:t>Відповідальні за підготовку працівники секретаріату Комітету</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Пропозиції щодо строків розгляду Верховною Радою України (місяць)</w:t>
            </w:r>
          </w:p>
        </w:tc>
      </w:tr>
      <w:tr w:rsidR="005605A9">
        <w:trPr>
          <w:cantSplit/>
          <w:jc w:val="center"/>
        </w:trPr>
        <w:tc>
          <w:tcPr>
            <w:tcW w:w="15809" w:type="dxa"/>
            <w:gridSpan w:val="9"/>
            <w:shd w:val="pct10" w:color="auto" w:fill="CCFFCC"/>
          </w:tcPr>
          <w:p w:rsidR="005605A9" w:rsidRDefault="005605A9">
            <w:pPr>
              <w:numPr>
                <w:ilvl w:val="0"/>
                <w:numId w:val="15"/>
              </w:numPr>
              <w:jc w:val="center"/>
              <w:rPr>
                <w:rFonts w:cs="Times New Roman"/>
                <w:b/>
                <w:bCs/>
                <w:sz w:val="26"/>
                <w:szCs w:val="26"/>
                <w:lang w:val="ru-RU"/>
              </w:rPr>
            </w:pPr>
            <w:r>
              <w:rPr>
                <w:rFonts w:cs="Times New Roman"/>
                <w:b/>
                <w:bCs/>
                <w:sz w:val="26"/>
                <w:szCs w:val="26"/>
                <w:lang w:val="ru-RU"/>
              </w:rPr>
              <w:t>Підготовка проектів законодавчих актів на розгляд Верховної Ради України (комітет є головним)</w:t>
            </w:r>
          </w:p>
          <w:p w:rsidR="005605A9" w:rsidRDefault="005605A9">
            <w:pPr>
              <w:ind w:left="360"/>
              <w:rPr>
                <w:rFonts w:cs="Times New Roman"/>
                <w:b/>
                <w:bCs/>
                <w:sz w:val="26"/>
                <w:szCs w:val="26"/>
                <w:lang w:val="ru-RU"/>
              </w:rPr>
            </w:pP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7" w:history="1">
              <w:r>
                <w:rPr>
                  <w:rStyle w:val="Hyperlink"/>
                  <w:color w:val="auto"/>
                  <w:sz w:val="26"/>
                  <w:szCs w:val="26"/>
                  <w:lang w:val="ru-RU"/>
                </w:rPr>
                <w:t>1193-1</w:t>
              </w:r>
            </w:hyperlink>
            <w:r>
              <w:rPr>
                <w:rFonts w:cs="Times New Roman"/>
                <w:sz w:val="26"/>
                <w:szCs w:val="26"/>
                <w:lang w:val="ru-RU"/>
              </w:rPr>
              <w:t xml:space="preserve"> </w:t>
            </w:r>
            <w:r>
              <w:rPr>
                <w:rFonts w:cs="Times New Roman"/>
                <w:sz w:val="26"/>
                <w:szCs w:val="26"/>
                <w:lang w:val="uk-UA"/>
              </w:rPr>
              <w:t>Д</w:t>
            </w:r>
            <w:r>
              <w:rPr>
                <w:rFonts w:cs="Times New Roman"/>
                <w:sz w:val="26"/>
                <w:szCs w:val="26"/>
                <w:lang w:val="ru-RU"/>
              </w:rPr>
              <w:t xml:space="preserve"> Проект Закону про внесення змін до деяких законів України щодо приведення їх у відповідність із законодавством Європейського Союзу у сфері перевезення небезпечних вантажів (повторне перше читання)</w:t>
            </w:r>
          </w:p>
        </w:tc>
        <w:tc>
          <w:tcPr>
            <w:tcW w:w="2662" w:type="dxa"/>
          </w:tcPr>
          <w:p w:rsidR="005605A9" w:rsidRDefault="005605A9">
            <w:pPr>
              <w:jc w:val="center"/>
              <w:rPr>
                <w:rFonts w:cs="Times New Roman"/>
                <w:sz w:val="26"/>
                <w:szCs w:val="26"/>
                <w:lang w:val="uk-UA"/>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8" w:history="1">
              <w:r>
                <w:rPr>
                  <w:rStyle w:val="Hyperlink"/>
                  <w:color w:val="auto"/>
                  <w:sz w:val="26"/>
                  <w:szCs w:val="26"/>
                  <w:lang w:val="ru-RU"/>
                </w:rPr>
                <w:t>1196</w:t>
              </w:r>
            </w:hyperlink>
            <w:r>
              <w:rPr>
                <w:rFonts w:cs="Times New Roman"/>
                <w:sz w:val="26"/>
                <w:szCs w:val="26"/>
                <w:lang w:val="uk-UA"/>
              </w:rPr>
              <w:t xml:space="preserve"> </w:t>
            </w:r>
            <w:r>
              <w:rPr>
                <w:rFonts w:cs="Times New Roman"/>
                <w:sz w:val="26"/>
                <w:szCs w:val="26"/>
                <w:lang w:val="ru-RU"/>
              </w:rPr>
              <w:t>Д Проект Закону про залізничний транспорт України</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9" w:history="1">
              <w:r>
                <w:rPr>
                  <w:rStyle w:val="Hyperlink"/>
                  <w:color w:val="auto"/>
                  <w:sz w:val="26"/>
                  <w:szCs w:val="26"/>
                  <w:lang w:val="ru-RU"/>
                </w:rPr>
                <w:t>1196-1</w:t>
              </w:r>
            </w:hyperlink>
            <w:r>
              <w:rPr>
                <w:rFonts w:cs="Times New Roman"/>
                <w:sz w:val="26"/>
                <w:szCs w:val="26"/>
                <w:lang w:val="uk-UA"/>
              </w:rPr>
              <w:t xml:space="preserve"> </w:t>
            </w:r>
            <w:r>
              <w:rPr>
                <w:rFonts w:cs="Times New Roman"/>
                <w:sz w:val="26"/>
                <w:szCs w:val="26"/>
                <w:lang w:val="ru-RU"/>
              </w:rPr>
              <w:t>Д Проект Закону про залізничний транспорт України</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10" w:history="1">
              <w:r>
                <w:rPr>
                  <w:rStyle w:val="Hyperlink"/>
                  <w:color w:val="auto"/>
                  <w:sz w:val="26"/>
                  <w:szCs w:val="26"/>
                  <w:lang w:val="ru-RU"/>
                </w:rPr>
                <w:t>3006</w:t>
              </w:r>
            </w:hyperlink>
            <w:r>
              <w:rPr>
                <w:rFonts w:cs="Times New Roman"/>
                <w:sz w:val="26"/>
                <w:szCs w:val="26"/>
                <w:lang w:val="uk-UA"/>
              </w:rPr>
              <w:t xml:space="preserve"> </w:t>
            </w:r>
            <w:r>
              <w:rPr>
                <w:rFonts w:cs="Times New Roman"/>
                <w:sz w:val="26"/>
                <w:szCs w:val="26"/>
                <w:lang w:val="ru-RU"/>
              </w:rPr>
              <w:t>Д  Проект Закону про внесення змін до статті 40 Закону України "Про автомобільний транспорт" (щодо заборони акустичного насильства)</w:t>
            </w:r>
          </w:p>
        </w:tc>
        <w:tc>
          <w:tcPr>
            <w:tcW w:w="2662" w:type="dxa"/>
          </w:tcPr>
          <w:p w:rsidR="005605A9" w:rsidRDefault="005605A9">
            <w:pPr>
              <w:jc w:val="center"/>
              <w:rPr>
                <w:rFonts w:cs="Times New Roman"/>
                <w:sz w:val="26"/>
                <w:szCs w:val="26"/>
                <w:lang w:val="ru-RU"/>
              </w:rPr>
            </w:pPr>
            <w:r>
              <w:rPr>
                <w:rFonts w:cs="Times New Roman"/>
                <w:sz w:val="26"/>
                <w:szCs w:val="26"/>
                <w:lang w:val="ru-RU"/>
              </w:rPr>
              <w:t>розглянуто Комітетом</w:t>
            </w:r>
          </w:p>
          <w:p w:rsidR="005605A9" w:rsidRDefault="005605A9">
            <w:pPr>
              <w:jc w:val="center"/>
              <w:rPr>
                <w:rFonts w:cs="Times New Roman"/>
                <w:sz w:val="26"/>
                <w:szCs w:val="26"/>
                <w:lang w:val="ru-RU"/>
              </w:rPr>
            </w:pPr>
            <w:r>
              <w:rPr>
                <w:rFonts w:cs="Times New Roman"/>
                <w:sz w:val="26"/>
                <w:szCs w:val="26"/>
                <w:lang w:val="ru-RU"/>
              </w:rPr>
              <w:t>(за основу)</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лютий</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11" w:history="1">
              <w:r>
                <w:rPr>
                  <w:rStyle w:val="Hyperlink"/>
                  <w:color w:val="auto"/>
                  <w:sz w:val="26"/>
                  <w:szCs w:val="26"/>
                  <w:lang w:val="uk-UA"/>
                </w:rPr>
                <w:t>3023</w:t>
              </w:r>
            </w:hyperlink>
            <w:r>
              <w:rPr>
                <w:rFonts w:cs="Times New Roman"/>
                <w:sz w:val="26"/>
                <w:szCs w:val="26"/>
                <w:lang w:val="uk-UA"/>
              </w:rPr>
              <w:t xml:space="preserve"> Д Проект Закону про внесення змін до деяких законодавчих актів щодо вдосконалення регулювання відносин у сфері забезпечення безпеки окремих категорій учасників дорожнього руху </w:t>
            </w:r>
            <w:r>
              <w:rPr>
                <w:rFonts w:cs="Times New Roman"/>
                <w:sz w:val="26"/>
                <w:szCs w:val="26"/>
                <w:lang w:val="ru-RU"/>
              </w:rPr>
              <w:t>(користувачів персонального легкого електротранспорту, велосипедистів та пішоходів)</w:t>
            </w:r>
          </w:p>
        </w:tc>
        <w:tc>
          <w:tcPr>
            <w:tcW w:w="2662" w:type="dxa"/>
          </w:tcPr>
          <w:p w:rsidR="005605A9" w:rsidRDefault="005605A9">
            <w:pPr>
              <w:jc w:val="center"/>
              <w:rPr>
                <w:rFonts w:cs="Times New Roman"/>
                <w:sz w:val="26"/>
                <w:szCs w:val="26"/>
                <w:lang w:val="ru-RU"/>
              </w:rPr>
            </w:pPr>
            <w:r>
              <w:rPr>
                <w:rFonts w:cs="Times New Roman"/>
                <w:sz w:val="26"/>
                <w:szCs w:val="26"/>
                <w:lang w:val="ru-RU"/>
              </w:rPr>
              <w:t>(готується до ІІ читання)</w:t>
            </w:r>
          </w:p>
          <w:p w:rsidR="005605A9" w:rsidRDefault="005605A9">
            <w:pPr>
              <w:jc w:val="center"/>
              <w:rPr>
                <w:rFonts w:cs="Times New Roman"/>
                <w:sz w:val="26"/>
                <w:szCs w:val="26"/>
                <w:lang w:val="ru-RU"/>
              </w:rPr>
            </w:pPr>
            <w:r>
              <w:rPr>
                <w:rFonts w:cs="Times New Roman"/>
                <w:sz w:val="26"/>
                <w:szCs w:val="26"/>
                <w:lang w:val="ru-RU"/>
              </w:rPr>
              <w:t>лютий</w:t>
            </w:r>
          </w:p>
          <w:p w:rsidR="005605A9" w:rsidRDefault="005605A9">
            <w:pPr>
              <w:jc w:val="center"/>
              <w:rPr>
                <w:rFonts w:cs="Times New Roman"/>
                <w:sz w:val="26"/>
                <w:szCs w:val="26"/>
                <w:lang w:val="uk-UA"/>
              </w:rPr>
            </w:pPr>
          </w:p>
        </w:tc>
        <w:tc>
          <w:tcPr>
            <w:tcW w:w="2520" w:type="dxa"/>
          </w:tcPr>
          <w:p w:rsidR="005605A9" w:rsidRDefault="005605A9">
            <w:pPr>
              <w:jc w:val="center"/>
              <w:rPr>
                <w:rFonts w:cs="Times New Roman"/>
                <w:sz w:val="26"/>
                <w:szCs w:val="26"/>
                <w:lang w:val="ru-RU"/>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12" w:history="1">
              <w:r>
                <w:rPr>
                  <w:rStyle w:val="Hyperlink"/>
                  <w:color w:val="auto"/>
                  <w:sz w:val="26"/>
                  <w:szCs w:val="26"/>
                  <w:lang w:val="ru-RU"/>
                </w:rPr>
                <w:t>3683</w:t>
              </w:r>
            </w:hyperlink>
            <w:r>
              <w:rPr>
                <w:rFonts w:cs="Times New Roman"/>
                <w:sz w:val="26"/>
                <w:szCs w:val="26"/>
                <w:lang w:val="uk-UA"/>
              </w:rPr>
              <w:t xml:space="preserve">  </w:t>
            </w:r>
            <w:r>
              <w:rPr>
                <w:rFonts w:cs="Times New Roman"/>
                <w:sz w:val="26"/>
                <w:szCs w:val="26"/>
                <w:lang w:val="ru-RU"/>
              </w:rPr>
              <w:t xml:space="preserve">У  Проект Закону про внесення змін до деяких законодавчих актів щодо удосконалення порядку розроблення, прийняття та впровадження авіаційних правил України </w:t>
            </w:r>
          </w:p>
        </w:tc>
        <w:tc>
          <w:tcPr>
            <w:tcW w:w="2662" w:type="dxa"/>
          </w:tcPr>
          <w:p w:rsidR="005605A9" w:rsidRDefault="005605A9">
            <w:pPr>
              <w:pStyle w:val="BodyText3"/>
              <w:rPr>
                <w:rFonts w:cs="Times New Roman"/>
              </w:rPr>
            </w:pPr>
            <w:r>
              <w:rPr>
                <w:rFonts w:cs="Times New Roman"/>
              </w:rPr>
              <w:t>розглянуто Комітетом</w:t>
            </w:r>
          </w:p>
          <w:p w:rsidR="005605A9" w:rsidRDefault="005605A9">
            <w:pPr>
              <w:jc w:val="center"/>
              <w:rPr>
                <w:rFonts w:cs="Times New Roman"/>
                <w:sz w:val="26"/>
                <w:szCs w:val="26"/>
                <w:lang w:val="ru-RU"/>
              </w:rPr>
            </w:pPr>
            <w:r>
              <w:rPr>
                <w:rFonts w:cs="Times New Roman"/>
                <w:sz w:val="26"/>
                <w:szCs w:val="26"/>
                <w:lang w:val="ru-RU"/>
              </w:rPr>
              <w:t>(в ІІ читанні та в цілому)</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uk-UA"/>
              </w:rPr>
              <w:t>Павловський П.І.</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лютий</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13" w:history="1">
              <w:r>
                <w:rPr>
                  <w:rStyle w:val="Hyperlink"/>
                  <w:color w:val="auto"/>
                  <w:sz w:val="26"/>
                  <w:szCs w:val="26"/>
                  <w:lang w:val="uk-UA"/>
                </w:rPr>
                <w:t>3716</w:t>
              </w:r>
            </w:hyperlink>
            <w:r>
              <w:rPr>
                <w:rFonts w:cs="Times New Roman"/>
                <w:sz w:val="26"/>
                <w:szCs w:val="26"/>
                <w:lang w:val="uk-UA"/>
              </w:rPr>
              <w:t xml:space="preserve">  Д  Проект Закону про внесення змін до Повітряного кодексу України щодо удосконалення законодавчого врегулювання у сфері безпілотних повітряних суден цивільної авіації</w:t>
            </w:r>
          </w:p>
        </w:tc>
        <w:tc>
          <w:tcPr>
            <w:tcW w:w="2662" w:type="dxa"/>
          </w:tcPr>
          <w:p w:rsidR="005605A9" w:rsidRDefault="005605A9">
            <w:pPr>
              <w:pStyle w:val="BodyText3"/>
              <w:rPr>
                <w:rFonts w:cs="Times New Roman"/>
              </w:rPr>
            </w:pPr>
            <w:r>
              <w:rPr>
                <w:rFonts w:cs="Times New Roman"/>
              </w:rPr>
              <w:t>розглянуто Комітетом</w:t>
            </w:r>
          </w:p>
          <w:p w:rsidR="005605A9" w:rsidRDefault="005605A9">
            <w:pPr>
              <w:jc w:val="center"/>
              <w:rPr>
                <w:rFonts w:cs="Times New Roman"/>
                <w:sz w:val="26"/>
                <w:szCs w:val="26"/>
                <w:lang w:val="uk-UA"/>
              </w:rPr>
            </w:pPr>
            <w:r>
              <w:rPr>
                <w:rFonts w:cs="Times New Roman"/>
                <w:sz w:val="26"/>
                <w:szCs w:val="26"/>
                <w:lang w:val="ru-RU"/>
              </w:rPr>
              <w:t>(в ІІ читанні та в цілому)</w:t>
            </w:r>
          </w:p>
        </w:tc>
        <w:tc>
          <w:tcPr>
            <w:tcW w:w="2520" w:type="dxa"/>
          </w:tcPr>
          <w:p w:rsidR="005605A9" w:rsidRDefault="005605A9">
            <w:pPr>
              <w:jc w:val="center"/>
              <w:rPr>
                <w:rFonts w:cs="Times New Roman"/>
                <w:sz w:val="26"/>
                <w:szCs w:val="26"/>
                <w:lang w:val="ru-RU"/>
              </w:rPr>
            </w:pPr>
            <w:r>
              <w:rPr>
                <w:rFonts w:cs="Times New Roman"/>
                <w:sz w:val="26"/>
                <w:szCs w:val="26"/>
                <w:lang w:val="uk-UA"/>
              </w:rPr>
              <w:t>Павловський П.І.</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лютий</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14" w:history="1">
              <w:r>
                <w:rPr>
                  <w:rStyle w:val="Hyperlink"/>
                  <w:color w:val="auto"/>
                  <w:sz w:val="26"/>
                  <w:szCs w:val="26"/>
                  <w:lang w:val="ru-RU"/>
                </w:rPr>
                <w:t>3927</w:t>
              </w:r>
            </w:hyperlink>
            <w:r>
              <w:rPr>
                <w:rFonts w:cs="Times New Roman"/>
                <w:sz w:val="26"/>
                <w:szCs w:val="26"/>
                <w:lang w:val="uk-UA"/>
              </w:rPr>
              <w:t xml:space="preserve">  </w:t>
            </w:r>
            <w:r>
              <w:rPr>
                <w:rFonts w:cs="Times New Roman"/>
                <w:sz w:val="26"/>
                <w:szCs w:val="26"/>
                <w:lang w:val="ru-RU"/>
              </w:rPr>
              <w:t>Д Проект Закону про Національну комісію, що здійснює державне регулювання у сфері транспорту</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tc>
        <w:tc>
          <w:tcPr>
            <w:tcW w:w="2520" w:type="dxa"/>
          </w:tcPr>
          <w:p w:rsidR="005605A9" w:rsidRDefault="005605A9">
            <w:pPr>
              <w:jc w:val="center"/>
              <w:rPr>
                <w:rFonts w:cs="Times New Roman"/>
                <w:sz w:val="26"/>
                <w:szCs w:val="26"/>
                <w:lang w:val="ru-RU"/>
              </w:rPr>
            </w:pPr>
            <w:r>
              <w:rPr>
                <w:rFonts w:cs="Times New Roman"/>
                <w:sz w:val="26"/>
                <w:szCs w:val="26"/>
                <w:lang w:val="ru-RU"/>
              </w:rPr>
              <w:t>Лупащенко Ю.А.</w:t>
            </w:r>
          </w:p>
          <w:p w:rsidR="005605A9" w:rsidRDefault="005605A9">
            <w:pPr>
              <w:jc w:val="center"/>
              <w:rPr>
                <w:rFonts w:cs="Times New Roman"/>
                <w:sz w:val="26"/>
                <w:szCs w:val="26"/>
                <w:lang w:val="ru-RU"/>
              </w:rPr>
            </w:pPr>
            <w:r>
              <w:rPr>
                <w:rFonts w:cs="Times New Roman"/>
                <w:sz w:val="26"/>
                <w:szCs w:val="26"/>
                <w:lang w:val="ru-RU"/>
              </w:rPr>
              <w:t>Коськовецький В.М.</w:t>
            </w:r>
          </w:p>
          <w:p w:rsidR="005605A9" w:rsidRDefault="005605A9">
            <w:pPr>
              <w:jc w:val="center"/>
              <w:rPr>
                <w:rFonts w:cs="Times New Roman"/>
                <w:sz w:val="26"/>
                <w:szCs w:val="26"/>
                <w:lang w:val="ru-RU"/>
              </w:rPr>
            </w:pPr>
            <w:r>
              <w:rPr>
                <w:rFonts w:cs="Times New Roman"/>
                <w:sz w:val="26"/>
                <w:szCs w:val="26"/>
                <w:lang w:val="ru-RU"/>
              </w:rPr>
              <w:t>Грищук Н.А.</w:t>
            </w:r>
          </w:p>
          <w:p w:rsidR="005605A9" w:rsidRDefault="005605A9">
            <w:pPr>
              <w:jc w:val="center"/>
              <w:rPr>
                <w:rFonts w:cs="Times New Roman"/>
                <w:sz w:val="26"/>
                <w:szCs w:val="26"/>
                <w:lang w:val="ru-RU"/>
              </w:rPr>
            </w:pP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15" w:history="1">
              <w:r>
                <w:rPr>
                  <w:rStyle w:val="Hyperlink"/>
                  <w:color w:val="auto"/>
                  <w:sz w:val="26"/>
                  <w:szCs w:val="26"/>
                  <w:lang w:val="ru-RU"/>
                </w:rPr>
                <w:t>4110</w:t>
              </w:r>
            </w:hyperlink>
            <w:r>
              <w:rPr>
                <w:rFonts w:cs="Times New Roman"/>
                <w:sz w:val="26"/>
                <w:szCs w:val="26"/>
                <w:lang w:val="uk-UA"/>
              </w:rPr>
              <w:t xml:space="preserve">  </w:t>
            </w:r>
            <w:r>
              <w:rPr>
                <w:rFonts w:cs="Times New Roman"/>
                <w:sz w:val="26"/>
                <w:szCs w:val="26"/>
                <w:lang w:val="ru-RU"/>
              </w:rPr>
              <w:t>У  Проект Закону про внесення змін до Державної програми авіаційної безпеки цивільної авіації</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Павловський П.І.</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16" w:history="1">
              <w:r>
                <w:rPr>
                  <w:rStyle w:val="Hyperlink"/>
                  <w:color w:val="auto"/>
                  <w:sz w:val="26"/>
                  <w:szCs w:val="26"/>
                  <w:lang w:val="ru-RU"/>
                </w:rPr>
                <w:t>4353</w:t>
              </w:r>
            </w:hyperlink>
            <w:r>
              <w:rPr>
                <w:rFonts w:cs="Times New Roman"/>
                <w:sz w:val="26"/>
                <w:szCs w:val="26"/>
                <w:lang w:val="uk-UA"/>
              </w:rPr>
              <w:t xml:space="preserve"> </w:t>
            </w:r>
            <w:r>
              <w:rPr>
                <w:rFonts w:cs="Times New Roman"/>
                <w:sz w:val="26"/>
                <w:szCs w:val="26"/>
                <w:lang w:val="ru-RU"/>
              </w:rPr>
              <w:t>Д Проект Закону про поштовий зв’язок</w:t>
            </w:r>
          </w:p>
        </w:tc>
        <w:tc>
          <w:tcPr>
            <w:tcW w:w="2662" w:type="dxa"/>
          </w:tcPr>
          <w:p w:rsidR="005605A9" w:rsidRDefault="005605A9">
            <w:pPr>
              <w:jc w:val="center"/>
              <w:rPr>
                <w:rFonts w:cs="Times New Roman"/>
                <w:sz w:val="26"/>
                <w:szCs w:val="26"/>
                <w:lang w:val="ru-RU"/>
              </w:rPr>
            </w:pPr>
            <w:r>
              <w:rPr>
                <w:rFonts w:cs="Times New Roman"/>
                <w:sz w:val="26"/>
                <w:szCs w:val="26"/>
                <w:lang w:val="ru-RU"/>
              </w:rPr>
              <w:t>(готується до ІІ читання)</w:t>
            </w:r>
          </w:p>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Зуєв М.С.</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17" w:history="1">
              <w:r>
                <w:rPr>
                  <w:rStyle w:val="Hyperlink"/>
                  <w:color w:val="auto"/>
                  <w:sz w:val="26"/>
                  <w:szCs w:val="26"/>
                  <w:lang w:val="ru-RU"/>
                </w:rPr>
                <w:t>4560</w:t>
              </w:r>
            </w:hyperlink>
            <w:r>
              <w:rPr>
                <w:rFonts w:cs="Times New Roman"/>
                <w:sz w:val="26"/>
                <w:szCs w:val="26"/>
                <w:lang w:val="uk-UA"/>
              </w:rPr>
              <w:t xml:space="preserve">  </w:t>
            </w:r>
            <w:r>
              <w:rPr>
                <w:rFonts w:cs="Times New Roman"/>
                <w:sz w:val="26"/>
                <w:szCs w:val="26"/>
                <w:lang w:val="ru-RU"/>
              </w:rPr>
              <w:t>У Проект Закону про внесення змін до деяких законодавчих актів України щодо врегулювання ринку послуг автомобільного транспорту в Україні з метою приведення їх у відповідність з актом Європейського Союзу</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18" w:history="1">
              <w:r>
                <w:rPr>
                  <w:rStyle w:val="Hyperlink"/>
                  <w:color w:val="auto"/>
                  <w:sz w:val="26"/>
                  <w:szCs w:val="26"/>
                  <w:lang w:val="ru-RU"/>
                </w:rPr>
                <w:t>4583</w:t>
              </w:r>
            </w:hyperlink>
            <w:r>
              <w:rPr>
                <w:rFonts w:cs="Times New Roman"/>
                <w:sz w:val="26"/>
                <w:szCs w:val="26"/>
                <w:lang w:val="uk-UA"/>
              </w:rPr>
              <w:t xml:space="preserve"> </w:t>
            </w:r>
            <w:r>
              <w:rPr>
                <w:rFonts w:cs="Times New Roman"/>
                <w:sz w:val="26"/>
                <w:szCs w:val="26"/>
                <w:lang w:val="ru-RU"/>
              </w:rPr>
              <w:t>У Проект Закону про внесення змін до деяких законів України щодо суспільно важливих послуг з перевезення пасажирів автомобільним та міським електричним транспортом</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rPr>
                <w:rFonts w:eastAsia="Arial Unicode MS" w:cs="Times New Roman"/>
                <w:sz w:val="26"/>
                <w:szCs w:val="26"/>
                <w:lang w:val="ru-RU"/>
              </w:rPr>
            </w:pPr>
            <w:hyperlink r:id="rId19" w:history="1">
              <w:r>
                <w:rPr>
                  <w:rStyle w:val="Hyperlink"/>
                  <w:color w:val="auto"/>
                  <w:sz w:val="26"/>
                  <w:szCs w:val="26"/>
                  <w:lang w:val="ru-RU"/>
                </w:rPr>
                <w:t>5149</w:t>
              </w:r>
            </w:hyperlink>
            <w:r>
              <w:rPr>
                <w:rFonts w:cs="Times New Roman"/>
                <w:sz w:val="26"/>
                <w:szCs w:val="26"/>
                <w:lang w:val="uk-UA"/>
              </w:rPr>
              <w:t xml:space="preserve">  </w:t>
            </w:r>
            <w:r>
              <w:rPr>
                <w:rFonts w:cs="Times New Roman"/>
                <w:sz w:val="26"/>
                <w:szCs w:val="26"/>
                <w:lang w:val="ru-RU"/>
              </w:rPr>
              <w:t xml:space="preserve">Д </w:t>
            </w:r>
            <w:r>
              <w:rPr>
                <w:rFonts w:cs="Times New Roman"/>
                <w:sz w:val="26"/>
                <w:szCs w:val="26"/>
                <w:lang w:val="uk-UA"/>
              </w:rPr>
              <w:t>Проект Закону про внесення змін до деяких законодавчих актів України щодо реформування системи перевезень пасажирів автомобільним та міським електричним транспортом відповідно до стандартів Європейського Союзу</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20" w:history="1">
              <w:r>
                <w:rPr>
                  <w:rStyle w:val="Hyperlink"/>
                  <w:color w:val="auto"/>
                  <w:sz w:val="26"/>
                  <w:szCs w:val="26"/>
                  <w:lang w:val="ru-RU"/>
                </w:rPr>
                <w:t>5225</w:t>
              </w:r>
            </w:hyperlink>
            <w:r>
              <w:rPr>
                <w:rFonts w:cs="Times New Roman"/>
                <w:sz w:val="26"/>
                <w:szCs w:val="26"/>
                <w:lang w:val="uk-UA"/>
              </w:rPr>
              <w:t xml:space="preserve">  </w:t>
            </w:r>
            <w:r>
              <w:rPr>
                <w:rFonts w:cs="Times New Roman"/>
                <w:sz w:val="26"/>
                <w:szCs w:val="26"/>
                <w:lang w:val="ru-RU"/>
              </w:rPr>
              <w:t>Д  Проект Закону про внесення змін до Закону України "Про транспорт"</w:t>
            </w:r>
          </w:p>
        </w:tc>
        <w:tc>
          <w:tcPr>
            <w:tcW w:w="2662" w:type="dxa"/>
          </w:tcPr>
          <w:p w:rsidR="005605A9" w:rsidRDefault="005605A9">
            <w:pPr>
              <w:pStyle w:val="BodyText3"/>
              <w:rPr>
                <w:rFonts w:cs="Times New Roman"/>
              </w:rPr>
            </w:pPr>
            <w:r>
              <w:rPr>
                <w:rFonts w:cs="Times New Roman"/>
              </w:rPr>
              <w:t>розглянуто Комітетом</w:t>
            </w:r>
          </w:p>
          <w:p w:rsidR="005605A9" w:rsidRDefault="005605A9">
            <w:pPr>
              <w:jc w:val="center"/>
              <w:rPr>
                <w:rFonts w:cs="Times New Roman"/>
                <w:sz w:val="26"/>
                <w:szCs w:val="26"/>
                <w:lang w:val="ru-RU"/>
              </w:rPr>
            </w:pPr>
            <w:r>
              <w:rPr>
                <w:rFonts w:cs="Times New Roman"/>
                <w:sz w:val="26"/>
                <w:szCs w:val="26"/>
                <w:lang w:val="ru-RU"/>
              </w:rPr>
              <w:t>(відхилити)</w:t>
            </w:r>
          </w:p>
        </w:tc>
        <w:tc>
          <w:tcPr>
            <w:tcW w:w="2520" w:type="dxa"/>
          </w:tcPr>
          <w:p w:rsidR="005605A9" w:rsidRDefault="005605A9">
            <w:pPr>
              <w:jc w:val="center"/>
              <w:rPr>
                <w:rFonts w:cs="Times New Roman"/>
                <w:sz w:val="26"/>
                <w:szCs w:val="26"/>
                <w:lang w:val="ru-RU"/>
              </w:rPr>
            </w:pPr>
            <w:r>
              <w:rPr>
                <w:rFonts w:cs="Times New Roman"/>
                <w:sz w:val="26"/>
                <w:szCs w:val="26"/>
                <w:lang w:val="ru-RU"/>
              </w:rPr>
              <w:t>Павловський П.І.</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лютий</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21" w:history="1">
              <w:r>
                <w:rPr>
                  <w:rStyle w:val="Hyperlink"/>
                  <w:color w:val="auto"/>
                  <w:sz w:val="26"/>
                  <w:szCs w:val="26"/>
                  <w:lang w:val="ru-RU"/>
                </w:rPr>
                <w:t>5479</w:t>
              </w:r>
            </w:hyperlink>
            <w:r>
              <w:rPr>
                <w:rFonts w:cs="Times New Roman"/>
                <w:sz w:val="26"/>
                <w:szCs w:val="26"/>
                <w:lang w:val="uk-UA"/>
              </w:rPr>
              <w:t xml:space="preserve">  </w:t>
            </w:r>
            <w:r>
              <w:rPr>
                <w:rFonts w:cs="Times New Roman"/>
                <w:sz w:val="26"/>
                <w:szCs w:val="26"/>
                <w:lang w:val="ru-RU"/>
              </w:rPr>
              <w:t>Д  Проект Закону про внесення змін до деяких законодавчих актів України щодо включення персонального транспорту до єдиної транспортної системи України та підвищення рівня безпеки дорожнього руху</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22" w:history="1">
              <w:r>
                <w:rPr>
                  <w:rStyle w:val="Hyperlink"/>
                  <w:color w:val="auto"/>
                  <w:sz w:val="26"/>
                  <w:szCs w:val="26"/>
                  <w:lang w:val="ru-RU"/>
                </w:rPr>
                <w:t>5531</w:t>
              </w:r>
            </w:hyperlink>
            <w:r>
              <w:rPr>
                <w:rFonts w:cs="Times New Roman"/>
                <w:sz w:val="26"/>
                <w:szCs w:val="26"/>
                <w:lang w:val="uk-UA"/>
              </w:rPr>
              <w:t xml:space="preserve">  </w:t>
            </w:r>
            <w:r>
              <w:rPr>
                <w:rFonts w:cs="Times New Roman"/>
                <w:sz w:val="26"/>
                <w:szCs w:val="26"/>
                <w:lang w:val="ru-RU"/>
              </w:rPr>
              <w:t>Д Проект Закону про внесення змін до Закону України "Про транспорт" щодо окремих питань розвитку транспорту та відносин підприємств транспорту з органами виконавчої влади і місцевого самоврядування</w:t>
            </w:r>
          </w:p>
        </w:tc>
        <w:tc>
          <w:tcPr>
            <w:tcW w:w="2662" w:type="dxa"/>
          </w:tcPr>
          <w:p w:rsidR="005605A9" w:rsidRDefault="005605A9">
            <w:pPr>
              <w:pStyle w:val="BodyText3"/>
              <w:rPr>
                <w:rFonts w:cs="Times New Roman"/>
              </w:rPr>
            </w:pPr>
            <w:r>
              <w:rPr>
                <w:rFonts w:cs="Times New Roman"/>
              </w:rPr>
              <w:t>розглянуто Комітетом</w:t>
            </w:r>
          </w:p>
          <w:p w:rsidR="005605A9" w:rsidRDefault="005605A9">
            <w:pPr>
              <w:jc w:val="center"/>
              <w:rPr>
                <w:rFonts w:cs="Times New Roman"/>
                <w:sz w:val="26"/>
                <w:szCs w:val="26"/>
                <w:lang w:val="ru-RU"/>
              </w:rPr>
            </w:pPr>
            <w:r>
              <w:rPr>
                <w:rFonts w:cs="Times New Roman"/>
                <w:sz w:val="26"/>
                <w:szCs w:val="26"/>
                <w:lang w:val="ru-RU"/>
              </w:rPr>
              <w:t>(на доопрацювання)</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лютий</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23" w:history="1">
              <w:r>
                <w:rPr>
                  <w:rStyle w:val="Hyperlink"/>
                  <w:color w:val="auto"/>
                  <w:sz w:val="26"/>
                  <w:szCs w:val="26"/>
                  <w:lang w:val="ru-RU"/>
                </w:rPr>
                <w:t>5705</w:t>
              </w:r>
            </w:hyperlink>
            <w:r>
              <w:rPr>
                <w:rFonts w:cs="Times New Roman"/>
                <w:sz w:val="26"/>
                <w:szCs w:val="26"/>
                <w:lang w:val="uk-UA"/>
              </w:rPr>
              <w:t xml:space="preserve">  </w:t>
            </w:r>
            <w:r>
              <w:rPr>
                <w:rFonts w:cs="Times New Roman"/>
                <w:sz w:val="26"/>
                <w:szCs w:val="26"/>
                <w:lang w:val="ru-RU"/>
              </w:rPr>
              <w:t>У Проект Закону про внесення змін до деяких законодавчих актів України щодо впровадження електронних квитків на автомобільному та міському електричному транспорті</w:t>
            </w:r>
          </w:p>
        </w:tc>
        <w:tc>
          <w:tcPr>
            <w:tcW w:w="2662" w:type="dxa"/>
          </w:tcPr>
          <w:p w:rsidR="005605A9" w:rsidRDefault="005605A9">
            <w:pPr>
              <w:jc w:val="center"/>
              <w:rPr>
                <w:rFonts w:cs="Times New Roman"/>
                <w:sz w:val="26"/>
                <w:szCs w:val="26"/>
                <w:lang w:val="ru-RU"/>
              </w:rPr>
            </w:pPr>
            <w:r>
              <w:rPr>
                <w:rFonts w:cs="Times New Roman"/>
                <w:sz w:val="26"/>
                <w:szCs w:val="26"/>
                <w:lang w:val="ru-RU"/>
              </w:rPr>
              <w:t>(готується до ІІ читання)</w:t>
            </w:r>
          </w:p>
          <w:p w:rsidR="005605A9" w:rsidRDefault="005605A9">
            <w:pPr>
              <w:jc w:val="center"/>
              <w:rPr>
                <w:rFonts w:cs="Times New Roman"/>
                <w:sz w:val="26"/>
                <w:szCs w:val="26"/>
                <w:lang w:val="ru-RU"/>
              </w:rPr>
            </w:pPr>
            <w:r>
              <w:rPr>
                <w:rFonts w:cs="Times New Roman"/>
                <w:sz w:val="26"/>
                <w:szCs w:val="26"/>
                <w:lang w:val="ru-RU"/>
              </w:rPr>
              <w:t>квітень</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квітень-травень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24" w:history="1">
              <w:r>
                <w:rPr>
                  <w:rStyle w:val="Hyperlink"/>
                  <w:color w:val="auto"/>
                  <w:sz w:val="26"/>
                  <w:szCs w:val="26"/>
                  <w:lang w:val="ru-RU"/>
                </w:rPr>
                <w:t>5731</w:t>
              </w:r>
            </w:hyperlink>
            <w:r>
              <w:rPr>
                <w:rFonts w:cs="Times New Roman"/>
                <w:sz w:val="26"/>
                <w:szCs w:val="26"/>
                <w:lang w:val="uk-UA"/>
              </w:rPr>
              <w:t xml:space="preserve">  </w:t>
            </w:r>
            <w:r>
              <w:rPr>
                <w:rFonts w:cs="Times New Roman"/>
                <w:sz w:val="26"/>
                <w:szCs w:val="26"/>
                <w:lang w:val="ru-RU"/>
              </w:rPr>
              <w:t>Д Проект Закону про внесення змін до Закону України "Про дорожній рух" щодо руху самобалансуючих транспортних засобів обладнаних електродвигунами (електросамокат, сігвей, сегвіл, гіроскутер)</w:t>
            </w:r>
          </w:p>
        </w:tc>
        <w:tc>
          <w:tcPr>
            <w:tcW w:w="2662" w:type="dxa"/>
          </w:tcPr>
          <w:p w:rsidR="005605A9" w:rsidRDefault="005605A9">
            <w:pPr>
              <w:pStyle w:val="BodyText3"/>
              <w:rPr>
                <w:rFonts w:cs="Times New Roman"/>
              </w:rPr>
            </w:pPr>
            <w:r>
              <w:rPr>
                <w:rFonts w:cs="Times New Roman"/>
              </w:rPr>
              <w:t>розглянуто Комітетом</w:t>
            </w:r>
          </w:p>
          <w:p w:rsidR="005605A9" w:rsidRDefault="005605A9">
            <w:pPr>
              <w:jc w:val="center"/>
              <w:rPr>
                <w:rFonts w:cs="Times New Roman"/>
                <w:sz w:val="26"/>
                <w:szCs w:val="26"/>
                <w:lang w:val="ru-RU"/>
              </w:rPr>
            </w:pPr>
            <w:r>
              <w:rPr>
                <w:rFonts w:cs="Times New Roman"/>
                <w:sz w:val="26"/>
                <w:szCs w:val="26"/>
                <w:lang w:val="ru-RU"/>
              </w:rPr>
              <w:t>(на доопрацювання)</w:t>
            </w:r>
          </w:p>
        </w:tc>
        <w:tc>
          <w:tcPr>
            <w:tcW w:w="2520" w:type="dxa"/>
          </w:tcPr>
          <w:p w:rsidR="005605A9" w:rsidRDefault="005605A9">
            <w:pPr>
              <w:jc w:val="center"/>
              <w:rPr>
                <w:rFonts w:cs="Times New Roman"/>
                <w:sz w:val="26"/>
                <w:szCs w:val="26"/>
                <w:lang w:val="ru-RU"/>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лютий</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25" w:history="1">
              <w:r>
                <w:rPr>
                  <w:rStyle w:val="Hyperlink"/>
                  <w:color w:val="auto"/>
                  <w:sz w:val="26"/>
                  <w:szCs w:val="26"/>
                  <w:lang w:val="ru-RU"/>
                </w:rPr>
                <w:t>6087</w:t>
              </w:r>
            </w:hyperlink>
            <w:r>
              <w:rPr>
                <w:rFonts w:cs="Times New Roman"/>
                <w:sz w:val="26"/>
                <w:szCs w:val="26"/>
                <w:lang w:val="uk-UA"/>
              </w:rPr>
              <w:t xml:space="preserve"> </w:t>
            </w:r>
            <w:r>
              <w:rPr>
                <w:rFonts w:cs="Times New Roman"/>
                <w:sz w:val="26"/>
                <w:szCs w:val="26"/>
                <w:lang w:val="ru-RU"/>
              </w:rPr>
              <w:t>У Проект Закону про внесення змін до деяких законів України щодо плати за використання автомобільних доріг загального користування</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lang w:val="ru-RU"/>
              </w:rPr>
            </w:pPr>
            <w:r>
              <w:rPr>
                <w:rFonts w:cs="Times New Roman"/>
                <w:sz w:val="26"/>
                <w:szCs w:val="26"/>
                <w:lang w:val="ru-RU"/>
              </w:rPr>
              <w:t>Статкевич В.В.</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26" w:history="1">
              <w:r>
                <w:rPr>
                  <w:rStyle w:val="Hyperlink"/>
                  <w:color w:val="auto"/>
                  <w:sz w:val="26"/>
                  <w:szCs w:val="26"/>
                  <w:lang w:val="ru-RU"/>
                </w:rPr>
                <w:t>6225</w:t>
              </w:r>
            </w:hyperlink>
            <w:r>
              <w:rPr>
                <w:rFonts w:cs="Times New Roman"/>
                <w:sz w:val="26"/>
                <w:szCs w:val="26"/>
                <w:lang w:val="uk-UA"/>
              </w:rPr>
              <w:t xml:space="preserve">  </w:t>
            </w:r>
            <w:r>
              <w:rPr>
                <w:rFonts w:cs="Times New Roman"/>
                <w:sz w:val="26"/>
                <w:szCs w:val="26"/>
                <w:lang w:val="ru-RU"/>
              </w:rPr>
              <w:t>Д  Проект Закону про внесення змін до абзацу третього частини першої статті 60 Закону України "Про автомобільний транспорт" щодо зменшення тиску на автотранспортний бізнес</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uk-UA"/>
              </w:rPr>
            </w:pPr>
            <w:hyperlink r:id="rId27" w:history="1">
              <w:r>
                <w:rPr>
                  <w:rStyle w:val="Hyperlink"/>
                  <w:color w:val="auto"/>
                  <w:sz w:val="26"/>
                  <w:szCs w:val="26"/>
                  <w:lang w:val="uk-UA"/>
                </w:rPr>
                <w:t>6405</w:t>
              </w:r>
            </w:hyperlink>
            <w:r>
              <w:rPr>
                <w:rFonts w:cs="Times New Roman"/>
                <w:sz w:val="26"/>
                <w:szCs w:val="26"/>
                <w:lang w:val="uk-UA"/>
              </w:rPr>
              <w:t xml:space="preserve">  Д   Проект Закону про внесення змін до деяких законодавчих актів України з метою розвитку авіації загального призначення, адаптації законодавства України до законодавства Європейського Союзу у сфері цивільної авіації, встановлення додаткових механізмів здійснення ефективного контролю за забезпеченням безпеки авіації та дерегуляції господарської діяльності у галузі цивільної авіації</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Павловський П.І.</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uk-UA"/>
              </w:rPr>
            </w:pPr>
            <w:hyperlink r:id="rId28" w:history="1">
              <w:r>
                <w:rPr>
                  <w:rStyle w:val="Hyperlink"/>
                  <w:color w:val="auto"/>
                  <w:sz w:val="26"/>
                  <w:szCs w:val="26"/>
                  <w:lang w:val="uk-UA"/>
                </w:rPr>
                <w:t>6405-1</w:t>
              </w:r>
            </w:hyperlink>
            <w:r>
              <w:rPr>
                <w:rFonts w:cs="Times New Roman"/>
                <w:sz w:val="26"/>
                <w:szCs w:val="26"/>
                <w:lang w:val="uk-UA"/>
              </w:rPr>
              <w:t xml:space="preserve">  Д  Проект Закону про внесення змін до деяких законодавчих актів України (щодо заходів, спрямованих на дерегуляцію господарської діяльності та адаптацію законодавства України до законодавства Європейського Союзу у сфері цивільної авіації, а також встановлення додаткових механізмів з метою здійснення ефективного контролю за забезпеченням безпеки авіації)</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Павловський П.І.</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uk-UA"/>
              </w:rPr>
            </w:pPr>
            <w:hyperlink r:id="rId29" w:history="1">
              <w:r>
                <w:rPr>
                  <w:rStyle w:val="Hyperlink"/>
                  <w:color w:val="auto"/>
                  <w:sz w:val="26"/>
                  <w:szCs w:val="26"/>
                  <w:lang w:val="uk-UA"/>
                </w:rPr>
                <w:t>6409</w:t>
              </w:r>
            </w:hyperlink>
            <w:r>
              <w:rPr>
                <w:rFonts w:cs="Times New Roman"/>
                <w:sz w:val="26"/>
                <w:szCs w:val="26"/>
                <w:lang w:val="uk-UA"/>
              </w:rPr>
              <w:t xml:space="preserve">  Д  Проект Закону про розслідування авіаційних подій та інцидентів в цивільній авіації та Національне бюро розслідування авіаційних подій</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Павловський П.І.</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30" w:history="1">
              <w:r>
                <w:rPr>
                  <w:rStyle w:val="Hyperlink"/>
                  <w:color w:val="auto"/>
                  <w:sz w:val="26"/>
                  <w:szCs w:val="26"/>
                  <w:lang w:val="ru-RU"/>
                </w:rPr>
                <w:t>6411</w:t>
              </w:r>
            </w:hyperlink>
            <w:r>
              <w:rPr>
                <w:rFonts w:cs="Times New Roman"/>
                <w:sz w:val="26"/>
                <w:szCs w:val="26"/>
                <w:lang w:val="uk-UA"/>
              </w:rPr>
              <w:t xml:space="preserve">  </w:t>
            </w:r>
            <w:r>
              <w:rPr>
                <w:rFonts w:cs="Times New Roman"/>
                <w:sz w:val="26"/>
                <w:szCs w:val="26"/>
                <w:lang w:val="ru-RU"/>
              </w:rPr>
              <w:t>Д  Проект Закону про внесення змін до Закону України "Про автомобільний транспорт" щодо посилення заходів безпеки пасажирів при здійсненні приміських та міжміських пасажирських перевезень</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pStyle w:val="toptitle"/>
              <w:spacing w:before="0" w:beforeAutospacing="0" w:after="0" w:afterAutospacing="0"/>
              <w:jc w:val="both"/>
              <w:rPr>
                <w:rFonts w:cs="Times New Roman"/>
                <w:sz w:val="26"/>
                <w:szCs w:val="26"/>
                <w:lang w:val="uk-UA"/>
              </w:rPr>
            </w:pPr>
            <w:hyperlink r:id="rId31" w:history="1">
              <w:r>
                <w:rPr>
                  <w:rStyle w:val="Hyperlink"/>
                  <w:color w:val="auto"/>
                  <w:sz w:val="26"/>
                  <w:szCs w:val="26"/>
                  <w:lang w:val="uk-UA"/>
                </w:rPr>
                <w:t>6455</w:t>
              </w:r>
            </w:hyperlink>
            <w:r>
              <w:rPr>
                <w:rFonts w:cs="Times New Roman"/>
                <w:sz w:val="26"/>
                <w:szCs w:val="26"/>
                <w:lang w:val="uk-UA"/>
              </w:rPr>
              <w:t xml:space="preserve">  Д  Проект Закону про внесення змін до Закону України "Про відповідальність перевізників під час здійснення міжнародних пасажирських перевезень" (щодо посилення відповідальності за перевезення нелегальних мігрантів)</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uk-UA"/>
              </w:rPr>
              <w:t>Будяєва А.Ю.</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32" w:history="1">
              <w:r>
                <w:rPr>
                  <w:rStyle w:val="Hyperlink"/>
                  <w:color w:val="auto"/>
                  <w:sz w:val="26"/>
                  <w:szCs w:val="26"/>
                  <w:lang w:val="ru-RU"/>
                </w:rPr>
                <w:t>6514</w:t>
              </w:r>
            </w:hyperlink>
            <w:r>
              <w:rPr>
                <w:rFonts w:cs="Times New Roman"/>
                <w:sz w:val="26"/>
                <w:szCs w:val="26"/>
                <w:lang w:val="uk-UA"/>
              </w:rPr>
              <w:t xml:space="preserve">  </w:t>
            </w:r>
            <w:r>
              <w:rPr>
                <w:rFonts w:cs="Times New Roman"/>
                <w:sz w:val="26"/>
                <w:szCs w:val="26"/>
                <w:lang w:val="ru-RU"/>
              </w:rPr>
              <w:t>У  Проект Закону про внесення зміни до Закону України "Про транспорт"</w:t>
            </w:r>
          </w:p>
        </w:tc>
        <w:tc>
          <w:tcPr>
            <w:tcW w:w="2662" w:type="dxa"/>
          </w:tcPr>
          <w:p w:rsidR="005605A9" w:rsidRDefault="005605A9">
            <w:pPr>
              <w:jc w:val="center"/>
              <w:rPr>
                <w:rFonts w:cs="Times New Roman"/>
                <w:sz w:val="26"/>
                <w:szCs w:val="26"/>
                <w:lang w:val="ru-RU"/>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tc>
        <w:tc>
          <w:tcPr>
            <w:tcW w:w="2520" w:type="dxa"/>
          </w:tcPr>
          <w:p w:rsidR="005605A9" w:rsidRDefault="005605A9">
            <w:pPr>
              <w:jc w:val="center"/>
              <w:rPr>
                <w:rFonts w:cs="Times New Roman"/>
                <w:sz w:val="26"/>
                <w:szCs w:val="26"/>
                <w:lang w:val="ru-RU"/>
              </w:rPr>
            </w:pPr>
            <w:r>
              <w:rPr>
                <w:rFonts w:cs="Times New Roman"/>
                <w:sz w:val="26"/>
                <w:szCs w:val="26"/>
                <w:lang w:val="ru-RU"/>
              </w:rPr>
              <w:t>Лупащенко Ю.А.</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березень</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33" w:history="1">
              <w:r>
                <w:rPr>
                  <w:rStyle w:val="Hyperlink"/>
                  <w:color w:val="auto"/>
                  <w:sz w:val="26"/>
                  <w:szCs w:val="26"/>
                  <w:lang w:val="ru-RU"/>
                </w:rPr>
                <w:t>4519</w:t>
              </w:r>
            </w:hyperlink>
            <w:r>
              <w:rPr>
                <w:rFonts w:cs="Times New Roman"/>
                <w:sz w:val="26"/>
                <w:szCs w:val="26"/>
                <w:lang w:val="uk-UA"/>
              </w:rPr>
              <w:t xml:space="preserve"> </w:t>
            </w:r>
            <w:r>
              <w:rPr>
                <w:rFonts w:cs="Times New Roman"/>
                <w:sz w:val="26"/>
                <w:szCs w:val="26"/>
                <w:lang w:val="ru-RU"/>
              </w:rPr>
              <w:t>Д  Проект Постанови про визначення місцезнаходження та юридичної адреси ДП "Міжнародний аеропорт "Бориспіль" у м. Бориспіль</w:t>
            </w:r>
          </w:p>
        </w:tc>
        <w:tc>
          <w:tcPr>
            <w:tcW w:w="2662" w:type="dxa"/>
          </w:tcPr>
          <w:p w:rsidR="005605A9" w:rsidRDefault="005605A9">
            <w:pPr>
              <w:pStyle w:val="BodyText3"/>
              <w:rPr>
                <w:rFonts w:cs="Times New Roman"/>
              </w:rPr>
            </w:pPr>
            <w:r>
              <w:rPr>
                <w:rFonts w:cs="Times New Roman"/>
              </w:rPr>
              <w:t>розглянуто Комітетом</w:t>
            </w:r>
          </w:p>
          <w:p w:rsidR="005605A9" w:rsidRDefault="005605A9">
            <w:pPr>
              <w:jc w:val="center"/>
              <w:rPr>
                <w:rFonts w:cs="Times New Roman"/>
                <w:sz w:val="26"/>
                <w:szCs w:val="26"/>
                <w:lang w:val="ru-RU"/>
              </w:rPr>
            </w:pPr>
            <w:r>
              <w:rPr>
                <w:rFonts w:cs="Times New Roman"/>
                <w:sz w:val="26"/>
                <w:szCs w:val="26"/>
                <w:lang w:val="ru-RU"/>
              </w:rPr>
              <w:t>(відхилити)</w:t>
            </w:r>
          </w:p>
        </w:tc>
        <w:tc>
          <w:tcPr>
            <w:tcW w:w="2520" w:type="dxa"/>
          </w:tcPr>
          <w:p w:rsidR="005605A9" w:rsidRDefault="005605A9">
            <w:pPr>
              <w:jc w:val="center"/>
              <w:rPr>
                <w:rFonts w:cs="Times New Roman"/>
                <w:sz w:val="26"/>
                <w:szCs w:val="26"/>
                <w:lang w:val="ru-RU"/>
              </w:rPr>
            </w:pPr>
            <w:r>
              <w:rPr>
                <w:rFonts w:cs="Times New Roman"/>
                <w:sz w:val="26"/>
                <w:szCs w:val="26"/>
                <w:lang w:val="ru-RU"/>
              </w:rPr>
              <w:t>Павловський П.І.</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ru-RU"/>
              </w:rPr>
            </w:pPr>
            <w:r>
              <w:rPr>
                <w:rFonts w:cs="Times New Roman"/>
                <w:sz w:val="26"/>
                <w:szCs w:val="26"/>
                <w:lang w:val="ru-RU"/>
              </w:rPr>
              <w:t>лютий</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pStyle w:val="BodyText216"/>
              <w:overflowPunct/>
              <w:autoSpaceDE/>
              <w:autoSpaceDN/>
              <w:adjustRightInd/>
              <w:spacing w:before="0" w:after="160" w:line="259" w:lineRule="auto"/>
              <w:jc w:val="both"/>
              <w:textAlignment w:val="auto"/>
              <w:rPr>
                <w:rFonts w:eastAsia="Arial Unicode MS" w:cs="Times New Roman"/>
                <w:sz w:val="26"/>
                <w:szCs w:val="26"/>
                <w:lang w:val="ru-RU" w:eastAsia="en-US"/>
              </w:rPr>
            </w:pPr>
            <w:hyperlink r:id="rId34" w:history="1">
              <w:r>
                <w:rPr>
                  <w:rStyle w:val="Hyperlink"/>
                  <w:color w:val="auto"/>
                  <w:sz w:val="26"/>
                  <w:szCs w:val="26"/>
                </w:rPr>
                <w:t>6534</w:t>
              </w:r>
            </w:hyperlink>
            <w:r>
              <w:rPr>
                <w:rFonts w:cs="Times New Roman"/>
                <w:sz w:val="26"/>
                <w:szCs w:val="26"/>
              </w:rPr>
              <w:t xml:space="preserve">  </w:t>
            </w:r>
            <w:r>
              <w:rPr>
                <w:rFonts w:eastAsia="Arial Unicode MS" w:cs="Times New Roman"/>
                <w:sz w:val="26"/>
                <w:szCs w:val="26"/>
              </w:rPr>
              <w:t>Д</w:t>
            </w:r>
            <w:r>
              <w:rPr>
                <w:rFonts w:eastAsia="Arial Unicode MS" w:cs="Times New Roman"/>
                <w:sz w:val="26"/>
                <w:szCs w:val="26"/>
                <w:lang w:val="ru-RU"/>
              </w:rPr>
              <w:t xml:space="preserve"> </w:t>
            </w:r>
            <w:r>
              <w:rPr>
                <w:rFonts w:cs="Times New Roman"/>
                <w:sz w:val="26"/>
                <w:szCs w:val="26"/>
                <w:lang w:val="ru-RU" w:eastAsia="en-US"/>
              </w:rPr>
              <w:t>Проект Закону про внесення змін до Закону України "Про автомобільний транспорт" щодо запровадження товарно-транспортної накладної в електронній формі</w:t>
            </w:r>
          </w:p>
        </w:tc>
        <w:tc>
          <w:tcPr>
            <w:tcW w:w="2662" w:type="dxa"/>
          </w:tcPr>
          <w:p w:rsidR="005605A9" w:rsidRDefault="005605A9">
            <w:pPr>
              <w:pStyle w:val="BodyText3"/>
              <w:rPr>
                <w:rFonts w:cs="Times New Roman"/>
              </w:rPr>
            </w:pPr>
            <w:r>
              <w:rPr>
                <w:rFonts w:cs="Times New Roman"/>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uk-UA"/>
              </w:rPr>
              <w:t>Будяєва А.Ю.</w:t>
            </w:r>
          </w:p>
        </w:tc>
        <w:tc>
          <w:tcPr>
            <w:tcW w:w="1509" w:type="dxa"/>
            <w:gridSpan w:val="2"/>
          </w:tcPr>
          <w:p w:rsidR="005605A9" w:rsidRDefault="005605A9">
            <w:pPr>
              <w:jc w:val="center"/>
              <w:rPr>
                <w:rFonts w:cs="Times New Roman"/>
                <w:sz w:val="26"/>
                <w:szCs w:val="26"/>
                <w:lang w:val="uk-UA"/>
              </w:rPr>
            </w:pPr>
            <w:r>
              <w:rPr>
                <w:rFonts w:cs="Times New Roman"/>
                <w:sz w:val="26"/>
                <w:szCs w:val="26"/>
                <w:lang w:val="uk-UA"/>
              </w:rPr>
              <w:t>березень</w:t>
            </w:r>
          </w:p>
        </w:tc>
      </w:tr>
      <w:tr w:rsidR="005605A9">
        <w:trPr>
          <w:cantSplit/>
          <w:jc w:val="center"/>
        </w:trPr>
        <w:tc>
          <w:tcPr>
            <w:tcW w:w="15809" w:type="dxa"/>
            <w:gridSpan w:val="9"/>
          </w:tcPr>
          <w:p w:rsidR="005605A9" w:rsidRDefault="005605A9">
            <w:pPr>
              <w:jc w:val="center"/>
              <w:rPr>
                <w:rFonts w:cs="Times New Roman"/>
                <w:sz w:val="26"/>
                <w:szCs w:val="26"/>
                <w:lang w:val="ru-RU"/>
              </w:rPr>
            </w:pPr>
            <w:r>
              <w:rPr>
                <w:rFonts w:cs="Times New Roman"/>
                <w:sz w:val="26"/>
                <w:szCs w:val="26"/>
                <w:highlight w:val="cyan"/>
                <w:lang w:val="uk-UA"/>
              </w:rPr>
              <w:t xml:space="preserve">Законопроекти, включені в </w:t>
            </w:r>
            <w:r>
              <w:rPr>
                <w:rFonts w:cs="Times New Roman"/>
                <w:sz w:val="26"/>
                <w:szCs w:val="26"/>
                <w:highlight w:val="cyan"/>
                <w:lang w:val="ru-RU"/>
              </w:rPr>
              <w:t xml:space="preserve">План законопроектної роботи Верховної Ради України на 2022 рік </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tcPr>
          <w:p w:rsidR="005605A9" w:rsidRDefault="005605A9">
            <w:pPr>
              <w:jc w:val="both"/>
              <w:rPr>
                <w:rFonts w:cs="Times New Roman"/>
                <w:sz w:val="26"/>
                <w:szCs w:val="26"/>
                <w:lang w:val="uk-UA"/>
              </w:rPr>
            </w:pPr>
            <w:r>
              <w:rPr>
                <w:rFonts w:cs="Times New Roman"/>
                <w:sz w:val="26"/>
                <w:szCs w:val="26"/>
                <w:lang w:val="ru-RU"/>
              </w:rPr>
              <w:t>Проект Закону України про внесення змін до деяких законів України щодо врегулювання діяльності з надання послуг з внутрішніх перевезень пасажирів на таксі та легковими автомобілями на замовлення</w:t>
            </w:r>
          </w:p>
        </w:tc>
        <w:tc>
          <w:tcPr>
            <w:tcW w:w="2662" w:type="dxa"/>
          </w:tcPr>
          <w:p w:rsidR="005605A9" w:rsidRDefault="005605A9">
            <w:pPr>
              <w:pStyle w:val="BodyText3"/>
              <w:rPr>
                <w:rFonts w:cs="Times New Roman"/>
                <w:lang w:val="uk-UA"/>
              </w:rPr>
            </w:pPr>
            <w:r>
              <w:rPr>
                <w:rFonts w:cs="Times New Roman"/>
                <w:lang w:val="uk-UA"/>
              </w:rPr>
              <w:t>ІІ квартал</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5605A9" w:rsidRDefault="005605A9">
            <w:pPr>
              <w:jc w:val="center"/>
              <w:rPr>
                <w:rFonts w:cs="Times New Roman"/>
                <w:sz w:val="26"/>
                <w:szCs w:val="26"/>
                <w:lang w:val="uk-UA"/>
              </w:rPr>
            </w:pPr>
            <w:r>
              <w:rPr>
                <w:rFonts w:cs="Times New Roman"/>
                <w:sz w:val="26"/>
                <w:szCs w:val="26"/>
                <w:lang w:val="uk-UA"/>
              </w:rPr>
              <w:t>ІІ квартал</w:t>
            </w:r>
          </w:p>
        </w:tc>
      </w:tr>
      <w:tr w:rsidR="005605A9">
        <w:trPr>
          <w:jc w:val="center"/>
        </w:trPr>
        <w:tc>
          <w:tcPr>
            <w:tcW w:w="933" w:type="dxa"/>
            <w:gridSpan w:val="2"/>
          </w:tcPr>
          <w:p w:rsidR="005605A9" w:rsidRDefault="005605A9">
            <w:pPr>
              <w:numPr>
                <w:ilvl w:val="0"/>
                <w:numId w:val="4"/>
              </w:numPr>
              <w:ind w:left="470"/>
              <w:jc w:val="center"/>
              <w:rPr>
                <w:rFonts w:cs="Times New Roman"/>
                <w:sz w:val="26"/>
                <w:szCs w:val="26"/>
                <w:lang w:val="uk-UA"/>
              </w:rPr>
            </w:pPr>
          </w:p>
        </w:tc>
        <w:tc>
          <w:tcPr>
            <w:tcW w:w="5665" w:type="dxa"/>
            <w:gridSpan w:val="2"/>
            <w:vAlign w:val="center"/>
          </w:tcPr>
          <w:p w:rsidR="005605A9" w:rsidRDefault="005605A9">
            <w:pPr>
              <w:jc w:val="both"/>
              <w:rPr>
                <w:rFonts w:cs="Times New Roman"/>
                <w:sz w:val="26"/>
                <w:szCs w:val="26"/>
                <w:lang w:val="ru-RU"/>
              </w:rPr>
            </w:pPr>
            <w:r>
              <w:rPr>
                <w:rFonts w:cs="Times New Roman"/>
                <w:sz w:val="26"/>
                <w:szCs w:val="26"/>
                <w:lang w:val="ru-RU"/>
              </w:rPr>
              <w:t>Проект Закону України «Про внесення змін до статті 51 Кодексу торгівельного мореплавства України щодо вимог до кваліфікації членів екіпажу»</w:t>
            </w:r>
          </w:p>
        </w:tc>
        <w:tc>
          <w:tcPr>
            <w:tcW w:w="2662" w:type="dxa"/>
          </w:tcPr>
          <w:p w:rsidR="005605A9" w:rsidRDefault="005605A9">
            <w:pPr>
              <w:pStyle w:val="BodyText3"/>
              <w:rPr>
                <w:rFonts w:cs="Times New Roman"/>
                <w:lang w:val="uk-UA"/>
              </w:rPr>
            </w:pPr>
            <w:r>
              <w:rPr>
                <w:rFonts w:cs="Times New Roman"/>
                <w:lang w:val="uk-UA"/>
              </w:rPr>
              <w:t>ІІ квартал</w:t>
            </w:r>
          </w:p>
        </w:tc>
        <w:tc>
          <w:tcPr>
            <w:tcW w:w="2520" w:type="dxa"/>
          </w:tcPr>
          <w:p w:rsidR="005605A9" w:rsidRDefault="005605A9">
            <w:pPr>
              <w:jc w:val="center"/>
              <w:rPr>
                <w:rFonts w:cs="Times New Roman"/>
                <w:sz w:val="26"/>
                <w:szCs w:val="26"/>
                <w:lang w:val="uk-UA"/>
              </w:rPr>
            </w:pPr>
            <w:r>
              <w:rPr>
                <w:rFonts w:cs="Times New Roman"/>
                <w:sz w:val="26"/>
                <w:szCs w:val="26"/>
                <w:lang w:val="uk-UA"/>
              </w:rPr>
              <w:t>Васильковський І.І.</w:t>
            </w:r>
          </w:p>
          <w:p w:rsidR="005605A9" w:rsidRDefault="005605A9">
            <w:pPr>
              <w:jc w:val="center"/>
              <w:rPr>
                <w:rFonts w:cs="Times New Roman"/>
                <w:sz w:val="26"/>
                <w:szCs w:val="26"/>
                <w:lang w:val="uk-UA"/>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lang w:val="uk-UA"/>
              </w:rPr>
            </w:pPr>
            <w:r>
              <w:rPr>
                <w:rFonts w:cs="Times New Roman"/>
                <w:sz w:val="26"/>
                <w:szCs w:val="26"/>
                <w:lang w:val="ru-RU"/>
              </w:rPr>
              <w:t>Лупащенко Ю.А.</w:t>
            </w:r>
          </w:p>
        </w:tc>
        <w:tc>
          <w:tcPr>
            <w:tcW w:w="1509" w:type="dxa"/>
            <w:gridSpan w:val="2"/>
          </w:tcPr>
          <w:p w:rsidR="005605A9" w:rsidRDefault="005605A9">
            <w:pPr>
              <w:jc w:val="center"/>
              <w:rPr>
                <w:rFonts w:cs="Times New Roman"/>
                <w:sz w:val="26"/>
                <w:szCs w:val="26"/>
                <w:lang w:val="uk-UA"/>
              </w:rPr>
            </w:pPr>
            <w:r>
              <w:rPr>
                <w:rFonts w:cs="Times New Roman"/>
                <w:sz w:val="26"/>
                <w:szCs w:val="26"/>
                <w:lang w:val="uk-UA"/>
              </w:rPr>
              <w:t>ІІ квартал</w:t>
            </w:r>
          </w:p>
        </w:tc>
      </w:tr>
      <w:tr w:rsidR="005605A9">
        <w:trPr>
          <w:cantSplit/>
          <w:jc w:val="center"/>
        </w:trPr>
        <w:tc>
          <w:tcPr>
            <w:tcW w:w="15809" w:type="dxa"/>
            <w:gridSpan w:val="9"/>
            <w:shd w:val="pct10" w:color="auto" w:fill="FFFF99"/>
          </w:tcPr>
          <w:p w:rsidR="005605A9" w:rsidRDefault="005605A9">
            <w:pPr>
              <w:jc w:val="center"/>
              <w:rPr>
                <w:rFonts w:cs="Times New Roman"/>
                <w:b/>
                <w:bCs/>
                <w:sz w:val="26"/>
                <w:szCs w:val="26"/>
                <w:lang w:val="ru-RU"/>
              </w:rPr>
            </w:pPr>
            <w:r>
              <w:rPr>
                <w:rFonts w:cs="Times New Roman"/>
                <w:b/>
                <w:bCs/>
                <w:sz w:val="26"/>
                <w:szCs w:val="26"/>
                <w:lang w:val="ru-RU"/>
              </w:rPr>
              <w:t>2. Законопроекти, які Комітет має розглянути і подати свої пропозиції</w:t>
            </w:r>
          </w:p>
        </w:tc>
      </w:tr>
      <w:tr w:rsidR="005605A9">
        <w:trPr>
          <w:jc w:val="center"/>
        </w:trPr>
        <w:tc>
          <w:tcPr>
            <w:tcW w:w="933" w:type="dxa"/>
            <w:gridSpan w:val="2"/>
          </w:tcPr>
          <w:p w:rsidR="005605A9" w:rsidRDefault="005605A9">
            <w:pPr>
              <w:numPr>
                <w:ilvl w:val="0"/>
                <w:numId w:val="13"/>
              </w:numPr>
              <w:jc w:val="center"/>
              <w:rPr>
                <w:rFonts w:cs="Times New Roman"/>
                <w:sz w:val="26"/>
                <w:szCs w:val="26"/>
                <w:lang w:val="ru-RU"/>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35" w:history="1">
              <w:r>
                <w:rPr>
                  <w:rStyle w:val="Hyperlink"/>
                  <w:color w:val="auto"/>
                  <w:sz w:val="26"/>
                  <w:szCs w:val="26"/>
                  <w:lang w:val="ru-RU"/>
                </w:rPr>
                <w:t>0134</w:t>
              </w:r>
            </w:hyperlink>
            <w:r>
              <w:rPr>
                <w:rFonts w:cs="Times New Roman"/>
                <w:sz w:val="26"/>
                <w:szCs w:val="26"/>
                <w:lang w:val="ru-RU"/>
              </w:rPr>
              <w:t xml:space="preserve">  Проект Закону про ратифікацію Фінансової угоди "Східна Україна: Возз'єднання, Відновлення та Відродження (Проект 3В)" між Україною та Європейським інвестиційним банком</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lang w:val="uk-UA"/>
              </w:rPr>
            </w:pPr>
            <w:r>
              <w:rPr>
                <w:rFonts w:cs="Times New Roman"/>
                <w:sz w:val="26"/>
                <w:szCs w:val="26"/>
                <w:lang w:val="ru-RU"/>
              </w:rPr>
              <w:t>Статкевич В.В.</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ru-RU"/>
              </w:rPr>
            </w:pPr>
          </w:p>
        </w:tc>
        <w:tc>
          <w:tcPr>
            <w:tcW w:w="5665" w:type="dxa"/>
            <w:gridSpan w:val="2"/>
            <w:vAlign w:val="center"/>
          </w:tcPr>
          <w:p w:rsidR="005605A9" w:rsidRDefault="005605A9">
            <w:pPr>
              <w:jc w:val="both"/>
              <w:rPr>
                <w:rFonts w:eastAsia="Arial Unicode MS" w:cs="Times New Roman"/>
                <w:sz w:val="26"/>
                <w:szCs w:val="26"/>
                <w:lang w:val="ru-RU"/>
              </w:rPr>
            </w:pPr>
            <w:hyperlink r:id="rId36" w:history="1">
              <w:r>
                <w:rPr>
                  <w:rStyle w:val="Hyperlink"/>
                  <w:color w:val="auto"/>
                  <w:sz w:val="26"/>
                  <w:szCs w:val="26"/>
                  <w:lang w:val="ru-RU"/>
                </w:rPr>
                <w:t>1088</w:t>
              </w:r>
            </w:hyperlink>
            <w:r>
              <w:rPr>
                <w:rFonts w:cs="Times New Roman"/>
                <w:sz w:val="26"/>
                <w:szCs w:val="26"/>
                <w:lang w:val="uk-UA"/>
              </w:rPr>
              <w:t xml:space="preserve"> </w:t>
            </w:r>
            <w:r>
              <w:rPr>
                <w:rFonts w:cs="Times New Roman"/>
                <w:sz w:val="26"/>
                <w:szCs w:val="26"/>
                <w:lang w:val="ru-RU"/>
              </w:rPr>
              <w:t>Проект Постанови про звернення Верховної Ради України до Президента України щодо "зняття блокади Донбасу" - припинення економічної, енергетичної та транспортної блокади території України, де органи державної влади України тимчасово не здійснюють свої повноваження (території окремих районів Донецької та Луганської областей)</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uk-UA"/>
              </w:rPr>
            </w:pPr>
            <w:r>
              <w:rPr>
                <w:rFonts w:cs="Times New Roman"/>
                <w:sz w:val="26"/>
                <w:szCs w:val="26"/>
                <w:lang w:val="uk-UA"/>
              </w:rPr>
              <w:t>Горбаха М.М.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37" w:history="1">
              <w:r>
                <w:rPr>
                  <w:rStyle w:val="Hyperlink"/>
                  <w:color w:val="auto"/>
                  <w:sz w:val="26"/>
                  <w:szCs w:val="26"/>
                  <w:lang w:val="ru-RU"/>
                </w:rPr>
                <w:t>2132</w:t>
              </w:r>
            </w:hyperlink>
            <w:r>
              <w:rPr>
                <w:rFonts w:cs="Times New Roman"/>
                <w:sz w:val="26"/>
                <w:szCs w:val="26"/>
                <w:lang w:val="ru-RU"/>
              </w:rPr>
              <w:t xml:space="preserve"> Проект Закону про внесення змін до Податкового кодексу України щодо створення сприятливих умов на авторинку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38" w:history="1">
              <w:r>
                <w:rPr>
                  <w:rStyle w:val="Hyperlink"/>
                  <w:color w:val="auto"/>
                  <w:sz w:val="26"/>
                  <w:szCs w:val="26"/>
                  <w:lang w:val="uk-UA"/>
                </w:rPr>
                <w:t>2278</w:t>
              </w:r>
            </w:hyperlink>
            <w:r>
              <w:rPr>
                <w:rFonts w:cs="Times New Roman"/>
                <w:sz w:val="26"/>
                <w:szCs w:val="26"/>
                <w:lang w:val="uk-UA"/>
              </w:rPr>
              <w:t xml:space="preserve">  Проект Закону про внесення змін до Митного кодексу України (щодо соціального захисту учасників ліквідації наслідків Чорнобильської катастрофи)</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Клименко Ю.Л.</w:t>
            </w:r>
          </w:p>
        </w:tc>
        <w:tc>
          <w:tcPr>
            <w:tcW w:w="2520" w:type="dxa"/>
          </w:tcPr>
          <w:p w:rsidR="005605A9" w:rsidRDefault="005605A9">
            <w:pPr>
              <w:jc w:val="center"/>
              <w:rPr>
                <w:rFonts w:cs="Times New Roman"/>
                <w:sz w:val="26"/>
                <w:szCs w:val="26"/>
                <w:lang w:val="uk-UA"/>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39" w:history="1">
              <w:r>
                <w:rPr>
                  <w:rStyle w:val="Hyperlink"/>
                  <w:color w:val="auto"/>
                  <w:sz w:val="26"/>
                  <w:szCs w:val="26"/>
                  <w:lang w:val="ru-RU"/>
                </w:rPr>
                <w:t>2384</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України щодо об'єктів державного (комунального) майна, право на володіння, розпорядження або користування якими не може бути відчужене з мотивів суспільної необхідності</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Савчук О.В.</w:t>
            </w:r>
          </w:p>
          <w:p w:rsidR="005605A9" w:rsidRDefault="005605A9">
            <w:pPr>
              <w:jc w:val="center"/>
              <w:rPr>
                <w:rFonts w:cs="Times New Roman"/>
                <w:sz w:val="26"/>
                <w:szCs w:val="26"/>
                <w:lang w:val="uk-UA"/>
              </w:rPr>
            </w:pPr>
          </w:p>
        </w:tc>
        <w:tc>
          <w:tcPr>
            <w:tcW w:w="2520" w:type="dxa"/>
          </w:tcPr>
          <w:p w:rsidR="005605A9" w:rsidRDefault="005605A9">
            <w:pPr>
              <w:jc w:val="center"/>
              <w:rPr>
                <w:rFonts w:cs="Times New Roman"/>
                <w:sz w:val="26"/>
                <w:szCs w:val="26"/>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40" w:history="1">
              <w:r>
                <w:rPr>
                  <w:rStyle w:val="Hyperlink"/>
                  <w:color w:val="auto"/>
                  <w:sz w:val="26"/>
                  <w:szCs w:val="26"/>
                  <w:lang w:val="ru-RU"/>
                </w:rPr>
                <w:t>2497</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оподаткування операції із ввезення на митну територію України транспортних засобів для інвалідів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Негулевський І.П.</w:t>
            </w:r>
          </w:p>
        </w:tc>
        <w:tc>
          <w:tcPr>
            <w:tcW w:w="2520" w:type="dxa"/>
          </w:tcPr>
          <w:p w:rsidR="005605A9" w:rsidRDefault="005605A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cs="Times New Roman"/>
                <w:sz w:val="26"/>
                <w:szCs w:val="26"/>
                <w:lang w:val="ru-RU"/>
              </w:rPr>
            </w:pPr>
            <w:hyperlink r:id="rId41" w:history="1">
              <w:r>
                <w:rPr>
                  <w:rStyle w:val="Hyperlink"/>
                  <w:color w:val="auto"/>
                  <w:sz w:val="26"/>
                  <w:szCs w:val="26"/>
                  <w:lang w:val="ru-RU"/>
                </w:rPr>
                <w:t>2499</w:t>
              </w:r>
            </w:hyperlink>
            <w:r>
              <w:rPr>
                <w:rFonts w:cs="Times New Roman"/>
                <w:sz w:val="26"/>
                <w:szCs w:val="26"/>
                <w:lang w:val="uk-UA"/>
              </w:rPr>
              <w:t xml:space="preserve">  </w:t>
            </w:r>
            <w:r>
              <w:rPr>
                <w:rFonts w:cs="Times New Roman"/>
                <w:sz w:val="26"/>
                <w:szCs w:val="26"/>
                <w:lang w:val="ru-RU"/>
              </w:rPr>
              <w:t>Проект Закону про внесення змін до Митного кодексу України та інших законодавчих актів щодо ввезення на митну територію України транспортних засобів для інвалідів</w:t>
            </w:r>
          </w:p>
          <w:p w:rsidR="005605A9" w:rsidRDefault="005605A9">
            <w:pPr>
              <w:jc w:val="both"/>
              <w:rPr>
                <w:rFonts w:eastAsia="Arial Unicode MS" w:cs="Times New Roman"/>
                <w:sz w:val="26"/>
                <w:szCs w:val="26"/>
                <w:lang w:val="ru-RU"/>
              </w:rPr>
            </w:pP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Негулевський І.П.</w:t>
            </w:r>
          </w:p>
        </w:tc>
        <w:tc>
          <w:tcPr>
            <w:tcW w:w="2520" w:type="dxa"/>
          </w:tcPr>
          <w:p w:rsidR="005605A9" w:rsidRDefault="005605A9">
            <w:pPr>
              <w:jc w:val="center"/>
              <w:rPr>
                <w:rFonts w:cs="Times New Roman"/>
                <w:sz w:val="26"/>
                <w:szCs w:val="26"/>
                <w:lang w:val="uk-UA"/>
              </w:rPr>
            </w:pPr>
            <w:r>
              <w:rPr>
                <w:rFonts w:cs="Times New Roman"/>
                <w:sz w:val="26"/>
                <w:szCs w:val="26"/>
                <w:lang w:val="uk-UA"/>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cs="Times New Roman"/>
                <w:sz w:val="26"/>
                <w:szCs w:val="26"/>
                <w:lang w:val="ru-RU"/>
              </w:rPr>
            </w:pPr>
            <w:hyperlink r:id="rId42" w:history="1">
              <w:r>
                <w:rPr>
                  <w:rStyle w:val="Hyperlink"/>
                  <w:color w:val="auto"/>
                  <w:sz w:val="26"/>
                  <w:szCs w:val="26"/>
                  <w:lang w:val="ru-RU"/>
                </w:rPr>
                <w:t>2708-2</w:t>
              </w:r>
            </w:hyperlink>
            <w:r>
              <w:rPr>
                <w:rFonts w:cs="Times New Roman"/>
                <w:sz w:val="26"/>
                <w:szCs w:val="26"/>
                <w:lang w:val="ru-RU"/>
              </w:rPr>
              <w:t xml:space="preserve"> Проект Закону про працю</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lang w:val="uk-UA"/>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43" w:history="1">
              <w:r>
                <w:rPr>
                  <w:rStyle w:val="Hyperlink"/>
                  <w:color w:val="auto"/>
                  <w:sz w:val="26"/>
                  <w:szCs w:val="26"/>
                  <w:lang w:val="uk-UA"/>
                </w:rPr>
                <w:t>3092</w:t>
              </w:r>
            </w:hyperlink>
            <w:r>
              <w:rPr>
                <w:rFonts w:cs="Times New Roman"/>
                <w:sz w:val="26"/>
                <w:szCs w:val="26"/>
                <w:lang w:val="uk-UA"/>
              </w:rPr>
              <w:t xml:space="preserve">  Проект Закону про внесення змін до статті 7 Закону України "Про передачу об'єктів права державної та комунальної власності" щодо передачі мостів, шляхопроводів та інших штучних споруд транспортної інфраструктури міст та інших окремих населених пунктів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eastAsia="Arial Unicode MS" w:cs="Times New Roman"/>
                <w:sz w:val="26"/>
                <w:szCs w:val="26"/>
                <w:lang w:val="ru-RU"/>
              </w:rPr>
              <w:t>Коськовецький В.М.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44" w:history="1">
              <w:r>
                <w:rPr>
                  <w:rStyle w:val="Hyperlink"/>
                  <w:color w:val="auto"/>
                  <w:sz w:val="26"/>
                  <w:szCs w:val="26"/>
                  <w:lang w:val="ru-RU"/>
                </w:rPr>
                <w:t>3119</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законів України щодо обов'язковості перебування у громадянстві України членів наглядових (спостережних) рад суб'єктів господарювання державного сектору економіки та встановлення максимального розміру винагороди для членів цих наглядових (спостережних) рад</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ru-RU"/>
              </w:rPr>
            </w:pPr>
            <w:r>
              <w:rPr>
                <w:rFonts w:eastAsia="Arial Unicode MS" w:cs="Times New Roman"/>
                <w:sz w:val="26"/>
                <w:szCs w:val="26"/>
                <w:lang w:val="ru-RU"/>
              </w:rPr>
              <w:t>Горбаха М.М.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45" w:history="1">
              <w:r>
                <w:rPr>
                  <w:rStyle w:val="Hyperlink"/>
                  <w:color w:val="auto"/>
                  <w:sz w:val="26"/>
                  <w:szCs w:val="26"/>
                  <w:lang w:val="ru-RU"/>
                </w:rPr>
                <w:t>3389</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спрощення умов ввезення на митну територію України транспортних засобів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uk-UA"/>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46" w:history="1">
              <w:r>
                <w:rPr>
                  <w:rStyle w:val="Hyperlink"/>
                  <w:color w:val="auto"/>
                  <w:sz w:val="26"/>
                  <w:szCs w:val="26"/>
                  <w:lang w:val="uk-UA"/>
                </w:rPr>
                <w:t>3399</w:t>
              </w:r>
            </w:hyperlink>
            <w:r>
              <w:rPr>
                <w:rFonts w:cs="Times New Roman"/>
                <w:sz w:val="26"/>
                <w:szCs w:val="26"/>
                <w:lang w:val="uk-UA"/>
              </w:rPr>
              <w:t xml:space="preserve">  Проект Закону про внесення змін до розділу ХХ "Перехідні положення" Податкового кодексу України щодо стимулювання оновлення рухомого складу автомобільних перевізників та інвестиційної привабливості підприємств транспорту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uk-UA"/>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47" w:history="1">
              <w:r>
                <w:rPr>
                  <w:rStyle w:val="Hyperlink"/>
                  <w:color w:val="auto"/>
                  <w:sz w:val="26"/>
                  <w:szCs w:val="26"/>
                  <w:lang w:val="ru-RU"/>
                </w:rPr>
                <w:t>3501</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України щодо удосконалення законодавства стосовно ведення господарської діяльності</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48" w:history="1">
              <w:r>
                <w:rPr>
                  <w:rStyle w:val="Hyperlink"/>
                  <w:color w:val="auto"/>
                  <w:sz w:val="26"/>
                  <w:szCs w:val="26"/>
                  <w:lang w:val="uk-UA"/>
                </w:rPr>
                <w:t>3528-1</w:t>
              </w:r>
            </w:hyperlink>
            <w:r>
              <w:rPr>
                <w:rFonts w:cs="Times New Roman"/>
                <w:sz w:val="26"/>
                <w:szCs w:val="26"/>
                <w:lang w:val="uk-UA"/>
              </w:rPr>
              <w:t xml:space="preserve">  Проект Закону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приведення положень закону до європейського законодавства</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lang w:val="ru-RU"/>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49" w:history="1">
              <w:r>
                <w:rPr>
                  <w:rStyle w:val="Hyperlink"/>
                  <w:color w:val="auto"/>
                  <w:sz w:val="26"/>
                  <w:szCs w:val="26"/>
                  <w:lang w:val="ru-RU"/>
                </w:rPr>
                <w:t>3540</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оподаткування майна та доходів фізичних осіб)</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uk-UA"/>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50" w:history="1">
              <w:r>
                <w:rPr>
                  <w:rStyle w:val="Hyperlink"/>
                  <w:color w:val="auto"/>
                  <w:sz w:val="26"/>
                  <w:szCs w:val="26"/>
                  <w:lang w:val="ru-RU"/>
                </w:rPr>
                <w:t>3679</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та інших законів України щодо збалансованості наповнення місцевих бюджетів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cs="Times New Roman"/>
                <w:sz w:val="26"/>
                <w:szCs w:val="26"/>
                <w:lang w:val="ru-RU"/>
              </w:rPr>
              <w:t>Коськовецький В.М.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51" w:history="1">
              <w:r>
                <w:rPr>
                  <w:rStyle w:val="Hyperlink"/>
                  <w:color w:val="auto"/>
                  <w:sz w:val="26"/>
                  <w:szCs w:val="26"/>
                  <w:lang w:val="ru-RU"/>
                </w:rPr>
                <w:t>3705</w:t>
              </w:r>
            </w:hyperlink>
            <w:r>
              <w:rPr>
                <w:rFonts w:cs="Times New Roman"/>
                <w:sz w:val="26"/>
                <w:szCs w:val="26"/>
                <w:lang w:val="uk-UA"/>
              </w:rPr>
              <w:t xml:space="preserve"> </w:t>
            </w:r>
            <w:r>
              <w:rPr>
                <w:rFonts w:cs="Times New Roman"/>
                <w:sz w:val="26"/>
                <w:szCs w:val="26"/>
                <w:lang w:val="ru-RU"/>
              </w:rPr>
              <w:t>Проект Закону про внесення змін до Бюджетного кодексу України у зв'язку з прийняттям Закону України "Про внесення змін до Податкового кодексу України щодо упорядкування структури акцизного податку"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uk-UA"/>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52" w:history="1">
              <w:r>
                <w:rPr>
                  <w:rStyle w:val="Hyperlink"/>
                  <w:color w:val="auto"/>
                  <w:sz w:val="26"/>
                  <w:szCs w:val="26"/>
                  <w:lang w:val="ru-RU"/>
                </w:rPr>
                <w:t>3806</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стимулювання розвитку електромобільного транспорту в Україні</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Негулевський І.П.</w:t>
            </w:r>
          </w:p>
        </w:tc>
        <w:tc>
          <w:tcPr>
            <w:tcW w:w="2520" w:type="dxa"/>
          </w:tcPr>
          <w:p w:rsidR="005605A9" w:rsidRDefault="005605A9">
            <w:pPr>
              <w:jc w:val="center"/>
              <w:rPr>
                <w:rFonts w:eastAsia="Arial Unicode M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53" w:history="1">
              <w:r>
                <w:rPr>
                  <w:rStyle w:val="Hyperlink"/>
                  <w:color w:val="auto"/>
                  <w:sz w:val="26"/>
                  <w:szCs w:val="26"/>
                  <w:lang w:val="ru-RU"/>
                </w:rPr>
                <w:t>3825</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питань оподаткування операцій з ввезення на митну територію України транспортних засобів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Негулевський І.П.</w:t>
            </w:r>
          </w:p>
        </w:tc>
        <w:tc>
          <w:tcPr>
            <w:tcW w:w="2520" w:type="dxa"/>
          </w:tcPr>
          <w:p w:rsidR="005605A9" w:rsidRDefault="005605A9">
            <w:pPr>
              <w:jc w:val="center"/>
              <w:rPr>
                <w:rFonts w:eastAsia="Arial Unicode M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54" w:history="1">
              <w:r>
                <w:rPr>
                  <w:rStyle w:val="Hyperlink"/>
                  <w:color w:val="auto"/>
                  <w:sz w:val="26"/>
                  <w:szCs w:val="26"/>
                  <w:lang w:val="ru-RU"/>
                </w:rPr>
                <w:t>3826</w:t>
              </w:r>
            </w:hyperlink>
            <w:r>
              <w:rPr>
                <w:rFonts w:cs="Times New Roman"/>
                <w:sz w:val="26"/>
                <w:szCs w:val="26"/>
                <w:lang w:val="uk-UA"/>
              </w:rPr>
              <w:t xml:space="preserve"> </w:t>
            </w:r>
            <w:r>
              <w:rPr>
                <w:rFonts w:cs="Times New Roman"/>
                <w:sz w:val="26"/>
                <w:szCs w:val="26"/>
                <w:lang w:val="ru-RU"/>
              </w:rPr>
              <w:t>Проект Закону про внесення змін до Митного кодексу України щодо питань оподаткування митними платежами операцій з ввезення на митну територію України транспортних засобів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Негулевський І.П.</w:t>
            </w:r>
          </w:p>
        </w:tc>
        <w:tc>
          <w:tcPr>
            <w:tcW w:w="2520" w:type="dxa"/>
          </w:tcPr>
          <w:p w:rsidR="005605A9" w:rsidRDefault="005605A9">
            <w:pPr>
              <w:jc w:val="center"/>
              <w:rPr>
                <w:rFonts w:eastAsia="Arial Unicode M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55" w:history="1">
              <w:r>
                <w:rPr>
                  <w:rStyle w:val="Hyperlink"/>
                  <w:color w:val="auto"/>
                  <w:sz w:val="26"/>
                  <w:szCs w:val="26"/>
                  <w:lang w:val="ru-RU"/>
                </w:rPr>
                <w:t>3839</w:t>
              </w:r>
            </w:hyperlink>
            <w:r>
              <w:rPr>
                <w:rFonts w:cs="Times New Roman"/>
                <w:sz w:val="26"/>
                <w:szCs w:val="26"/>
                <w:lang w:val="ru-RU"/>
              </w:rPr>
              <w:t xml:space="preserve">  Проект Закону про внесення змін до Податкового кодексу України щодо пільгового оподаткування операцій із ввезення на митну територію України транспортних засобів деякими категоріями осіб, на яких поширюється чинність Закону України "Про статус ветеранів війни, гарантії їх соціального захисту"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56" w:history="1">
              <w:r>
                <w:rPr>
                  <w:rStyle w:val="Hyperlink"/>
                  <w:color w:val="auto"/>
                  <w:sz w:val="26"/>
                  <w:szCs w:val="26"/>
                  <w:lang w:val="ru-RU"/>
                </w:rPr>
                <w:t>4172</w:t>
              </w:r>
            </w:hyperlink>
            <w:r>
              <w:rPr>
                <w:rFonts w:cs="Times New Roman"/>
                <w:sz w:val="26"/>
                <w:szCs w:val="26"/>
                <w:lang w:val="ru-RU"/>
              </w:rPr>
              <w:t xml:space="preserve">  Проект Закону про внесення змін до Податкового кодексу України щодо пільгових умов ввезення на митну територію України транспортних засобів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57" w:history="1">
              <w:r>
                <w:rPr>
                  <w:rStyle w:val="Hyperlink"/>
                  <w:color w:val="auto"/>
                  <w:sz w:val="26"/>
                  <w:szCs w:val="26"/>
                  <w:lang w:val="ru-RU"/>
                </w:rPr>
                <w:t>4173</w:t>
              </w:r>
            </w:hyperlink>
            <w:r>
              <w:rPr>
                <w:rFonts w:cs="Times New Roman"/>
                <w:sz w:val="26"/>
                <w:szCs w:val="26"/>
                <w:lang w:val="ru-RU"/>
              </w:rPr>
              <w:t xml:space="preserve">  Проект Закону про внесення змін до Митного кодексу України щодо пільгових умов ввезення на митну територію України транспортних засобів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58" w:history="1">
              <w:r>
                <w:rPr>
                  <w:rStyle w:val="Hyperlink"/>
                  <w:color w:val="auto"/>
                  <w:sz w:val="26"/>
                  <w:szCs w:val="26"/>
                  <w:lang w:val="ru-RU"/>
                </w:rPr>
                <w:t>4199-1</w:t>
              </w:r>
            </w:hyperlink>
            <w:r>
              <w:rPr>
                <w:rFonts w:cs="Times New Roman"/>
                <w:sz w:val="26"/>
                <w:szCs w:val="26"/>
                <w:lang w:val="ru-RU"/>
              </w:rPr>
              <w:t xml:space="preserve">  Проект Закону про внесення змін до деяких законодавчих актів щодо реформування наглядових рад для забезпечення належного та ефективного управління корпоративними правами держави</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p w:rsidR="005605A9" w:rsidRDefault="005605A9">
            <w:pPr>
              <w:jc w:val="center"/>
              <w:rPr>
                <w:rFonts w:cs="Times New Roman"/>
                <w:sz w:val="26"/>
                <w:szCs w:val="26"/>
                <w:lang w:val="ru-RU"/>
              </w:rPr>
            </w:pPr>
          </w:p>
        </w:tc>
        <w:tc>
          <w:tcPr>
            <w:tcW w:w="2520" w:type="dxa"/>
          </w:tcPr>
          <w:p w:rsidR="005605A9" w:rsidRDefault="005605A9">
            <w:pPr>
              <w:jc w:val="center"/>
              <w:rPr>
                <w:rFonts w:cs="Times New Roman"/>
                <w:sz w:val="26"/>
                <w:szCs w:val="26"/>
                <w:lang w:val="ru-RU"/>
              </w:rPr>
            </w:pPr>
            <w:r>
              <w:rPr>
                <w:rFonts w:eastAsia="Arial Unicode MS" w:cs="Times New Roman"/>
                <w:sz w:val="26"/>
                <w:szCs w:val="26"/>
                <w:lang w:val="ru-RU"/>
              </w:rPr>
              <w:t>Коськовецький В.М.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59" w:history="1">
              <w:r>
                <w:rPr>
                  <w:rStyle w:val="Hyperlink"/>
                  <w:color w:val="auto"/>
                  <w:sz w:val="26"/>
                  <w:szCs w:val="26"/>
                  <w:lang w:val="uk-UA"/>
                </w:rPr>
                <w:t>4345</w:t>
              </w:r>
            </w:hyperlink>
            <w:r>
              <w:rPr>
                <w:rFonts w:cs="Times New Roman"/>
                <w:sz w:val="26"/>
                <w:szCs w:val="26"/>
                <w:lang w:val="uk-UA"/>
              </w:rPr>
              <w:t xml:space="preserve">  Проект Закону про внесення змін до Податкового кодексу України щодо підвищення мінімальної вартості товару на яку не розповсюджуються митні платежі для забезпечення додаткових соціальних та економічних гарантій громадянам України</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lang w:val="uk-UA"/>
              </w:rPr>
            </w:pPr>
            <w:r>
              <w:rPr>
                <w:rFonts w:cs="Times New Roman"/>
                <w:sz w:val="26"/>
                <w:szCs w:val="26"/>
                <w:lang w:val="uk-UA"/>
              </w:rPr>
              <w:t>Різак І.М.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60" w:history="1">
              <w:r>
                <w:rPr>
                  <w:rStyle w:val="Hyperlink"/>
                  <w:color w:val="auto"/>
                  <w:sz w:val="26"/>
                  <w:szCs w:val="26"/>
                  <w:lang w:val="ru-RU"/>
                </w:rPr>
                <w:t>4354</w:t>
              </w:r>
            </w:hyperlink>
            <w:r>
              <w:rPr>
                <w:rFonts w:cs="Times New Roman"/>
                <w:sz w:val="26"/>
                <w:szCs w:val="26"/>
                <w:lang w:val="ru-RU"/>
              </w:rPr>
              <w:t xml:space="preserve">  Проект Закону про внесення змін до Кодексу України про адміністративні правопорушення щодо посилення відповідальності в галузі поштового зв’язку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Зуєв М.С.</w:t>
            </w:r>
          </w:p>
        </w:tc>
        <w:tc>
          <w:tcPr>
            <w:tcW w:w="2520" w:type="dxa"/>
          </w:tcPr>
          <w:p w:rsidR="005605A9" w:rsidRDefault="005605A9">
            <w:pPr>
              <w:jc w:val="center"/>
              <w:rPr>
                <w:rFonts w:cs="Times New Roman"/>
                <w:sz w:val="26"/>
                <w:szCs w:val="26"/>
                <w:lang w:val="uk-UA"/>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61" w:history="1">
              <w:r>
                <w:rPr>
                  <w:rStyle w:val="Hyperlink"/>
                  <w:color w:val="auto"/>
                  <w:sz w:val="26"/>
                  <w:szCs w:val="26"/>
                  <w:lang w:val="ru-RU"/>
                </w:rPr>
                <w:t>4401</w:t>
              </w:r>
            </w:hyperlink>
            <w:r>
              <w:rPr>
                <w:rFonts w:cs="Times New Roman"/>
                <w:sz w:val="26"/>
                <w:szCs w:val="26"/>
                <w:lang w:val="ru-RU"/>
              </w:rPr>
              <w:t xml:space="preserve">  Проект Закону про внесення змін до Бюджетного кодексу України щодо залучення додаткових джерел наповнення державного дорожнього фонду України</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lang w:val="uk-UA"/>
              </w:rPr>
            </w:pPr>
            <w:r>
              <w:rPr>
                <w:rFonts w:cs="Times New Roman"/>
                <w:sz w:val="26"/>
                <w:szCs w:val="26"/>
                <w:lang w:val="ru-RU"/>
              </w:rPr>
              <w:t>Статкевич В.В.</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62" w:history="1">
              <w:r>
                <w:rPr>
                  <w:rStyle w:val="Hyperlink"/>
                  <w:color w:val="auto"/>
                  <w:sz w:val="26"/>
                  <w:szCs w:val="26"/>
                  <w:lang w:val="uk-UA"/>
                </w:rPr>
                <w:t>4426</w:t>
              </w:r>
            </w:hyperlink>
            <w:r>
              <w:rPr>
                <w:rFonts w:cs="Times New Roman"/>
                <w:sz w:val="26"/>
                <w:szCs w:val="26"/>
                <w:lang w:val="uk-UA"/>
              </w:rPr>
              <w:t xml:space="preserve"> Проект Постанови про звернення Верховної Ради України до Кабінету Міністрів України, міністерств, державних служб, агентств, місцевих органів влади щодо здійснення заходів спрямованих на розвиток міста Умань як міжнародного центру паломництва хасидів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lang w:val="uk-UA"/>
              </w:rPr>
            </w:pPr>
            <w:r>
              <w:rPr>
                <w:rFonts w:cs="Times New Roman"/>
                <w:sz w:val="26"/>
                <w:szCs w:val="26"/>
                <w:lang w:val="uk-UA"/>
              </w:rPr>
              <w:t>Різак І.М.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cs="Times New Roman"/>
                <w:sz w:val="26"/>
                <w:szCs w:val="26"/>
                <w:lang w:val="ru-RU"/>
              </w:rPr>
            </w:pPr>
            <w:hyperlink r:id="rId63" w:history="1">
              <w:r>
                <w:rPr>
                  <w:rStyle w:val="Hyperlink"/>
                  <w:color w:val="auto"/>
                  <w:sz w:val="26"/>
                  <w:szCs w:val="26"/>
                  <w:lang w:val="ru-RU"/>
                </w:rPr>
                <w:t>4461-1</w:t>
              </w:r>
            </w:hyperlink>
            <w:r>
              <w:rPr>
                <w:rFonts w:cs="Times New Roman"/>
                <w:sz w:val="26"/>
                <w:szCs w:val="26"/>
                <w:lang w:val="ru-RU"/>
              </w:rPr>
              <w:t xml:space="preserve">  Проект Закону про збереження природних оселищ та видів природної флори та фауни, що підлягають особливій охороні (про території Смарагдової мережі в Україні)</w:t>
            </w:r>
          </w:p>
          <w:p w:rsidR="005605A9" w:rsidRDefault="005605A9">
            <w:pPr>
              <w:jc w:val="both"/>
              <w:rPr>
                <w:rFonts w:eastAsia="Arial Unicode MS" w:cs="Times New Roman"/>
                <w:sz w:val="26"/>
                <w:szCs w:val="26"/>
                <w:lang w:val="ru-RU"/>
              </w:rPr>
            </w:pP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Корявченков Ю.В.</w:t>
            </w:r>
          </w:p>
        </w:tc>
        <w:tc>
          <w:tcPr>
            <w:tcW w:w="2520" w:type="dxa"/>
          </w:tcPr>
          <w:p w:rsidR="005605A9" w:rsidRDefault="005605A9">
            <w:pPr>
              <w:jc w:val="center"/>
              <w:rPr>
                <w:rFonts w:cs="Times New Roman"/>
                <w:sz w:val="26"/>
                <w:szCs w:val="26"/>
                <w:lang w:val="uk-UA"/>
              </w:rPr>
            </w:pPr>
            <w:r>
              <w:rPr>
                <w:rFonts w:cs="Times New Roman"/>
                <w:sz w:val="26"/>
                <w:szCs w:val="26"/>
                <w:lang w:val="uk-UA"/>
              </w:rPr>
              <w:t>Статкевич В.В.</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64" w:history="1">
              <w:r>
                <w:rPr>
                  <w:rStyle w:val="Hyperlink"/>
                  <w:color w:val="auto"/>
                  <w:sz w:val="26"/>
                  <w:szCs w:val="26"/>
                  <w:lang w:val="ru-RU"/>
                </w:rPr>
                <w:t>4534</w:t>
              </w:r>
            </w:hyperlink>
            <w:r>
              <w:rPr>
                <w:rFonts w:cs="Times New Roman"/>
                <w:sz w:val="26"/>
                <w:szCs w:val="26"/>
                <w:lang w:val="ru-RU"/>
              </w:rPr>
              <w:t xml:space="preserve">  Проект Закону про внесення змін до Кодексу України про адміністративні правопорушення щодо заборони розміщення реклами на автошляхах</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lang w:val="uk-UA"/>
              </w:rPr>
            </w:pPr>
            <w:r>
              <w:rPr>
                <w:rFonts w:cs="Times New Roman"/>
                <w:sz w:val="26"/>
                <w:szCs w:val="26"/>
                <w:lang w:val="ru-RU"/>
              </w:rPr>
              <w:t>Статкевич В.В.</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65" w:history="1">
              <w:r>
                <w:rPr>
                  <w:rStyle w:val="Hyperlink"/>
                  <w:color w:val="auto"/>
                  <w:sz w:val="26"/>
                  <w:szCs w:val="26"/>
                  <w:lang w:val="uk-UA"/>
                </w:rPr>
                <w:t>4608</w:t>
              </w:r>
            </w:hyperlink>
            <w:r>
              <w:rPr>
                <w:rFonts w:cs="Times New Roman"/>
                <w:sz w:val="26"/>
                <w:szCs w:val="26"/>
                <w:lang w:val="uk-UA"/>
              </w:rPr>
              <w:t xml:space="preserve">  Проект Закону про внесення змін до Митного кодексу України щодо розмежування адміністративної та кримінальної відповідальності за переміщення та дії, спрямовані на переміщення товарів через митний кордон України з приховуванням від митного контролю та поза митним контролем</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66" w:history="1">
              <w:r>
                <w:rPr>
                  <w:rStyle w:val="Hyperlink"/>
                  <w:color w:val="auto"/>
                  <w:sz w:val="26"/>
                  <w:szCs w:val="26"/>
                  <w:lang w:val="ru-RU"/>
                </w:rPr>
                <w:t>5051</w:t>
              </w:r>
            </w:hyperlink>
            <w:r>
              <w:rPr>
                <w:rFonts w:cs="Times New Roman"/>
                <w:sz w:val="26"/>
                <w:szCs w:val="26"/>
                <w:lang w:val="uk-UA"/>
              </w:rPr>
              <w:t xml:space="preserve">  </w:t>
            </w:r>
            <w:r>
              <w:rPr>
                <w:rFonts w:cs="Times New Roman"/>
                <w:sz w:val="26"/>
                <w:szCs w:val="26"/>
                <w:lang w:val="ru-RU"/>
              </w:rPr>
              <w:t>Проект Закону про внесення змін до статті 116 Митного кодексу України (щодо збільшення строків тимчасового вивезення)</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67" w:history="1">
              <w:r>
                <w:rPr>
                  <w:rStyle w:val="Hyperlink"/>
                  <w:color w:val="auto"/>
                  <w:sz w:val="26"/>
                  <w:szCs w:val="26"/>
                  <w:lang w:val="uk-UA"/>
                </w:rPr>
                <w:t>5150</w:t>
              </w:r>
            </w:hyperlink>
            <w:r>
              <w:rPr>
                <w:rFonts w:cs="Times New Roman"/>
                <w:sz w:val="26"/>
                <w:szCs w:val="26"/>
                <w:lang w:val="uk-UA"/>
              </w:rPr>
              <w:t xml:space="preserve">  Проект Закону про внесення змін до Бюджетного кодексу України щодо запровадження довгострокових бюджетних зобов'язань з фінансування громадських послуг з перевезення пасажирів відповідно до стандартів Європейського Союзу та посилення фінансових гарантій забезпечення прав громадян на пільговий проїзд</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68" w:history="1">
              <w:r>
                <w:rPr>
                  <w:rStyle w:val="Hyperlink"/>
                  <w:color w:val="auto"/>
                  <w:sz w:val="26"/>
                  <w:szCs w:val="26"/>
                  <w:lang w:val="ru-RU"/>
                </w:rPr>
                <w:t>5151</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врегулювання окремих питань, пов'язаних із запровадженням громадських послуг з перевезення пасажирів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69" w:history="1">
              <w:r>
                <w:rPr>
                  <w:rStyle w:val="Hyperlink"/>
                  <w:color w:val="auto"/>
                  <w:sz w:val="26"/>
                  <w:szCs w:val="26"/>
                  <w:lang w:val="ru-RU"/>
                </w:rPr>
                <w:t>5152</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підвідомчості справ про порушення правил при наданні громадських послуг з перевезення пасажирів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70" w:history="1">
              <w:r>
                <w:rPr>
                  <w:rStyle w:val="Hyperlink"/>
                  <w:color w:val="auto"/>
                  <w:sz w:val="26"/>
                  <w:szCs w:val="26"/>
                  <w:lang w:val="ru-RU"/>
                </w:rPr>
                <w:t>5185</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публічні закупівлі" щодо особливостей здійснення закупівель громадських послуг з перевезення пасажирів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Негулевський І.П.</w:t>
            </w:r>
          </w:p>
        </w:tc>
        <w:tc>
          <w:tcPr>
            <w:tcW w:w="2520" w:type="dxa"/>
          </w:tcPr>
          <w:p w:rsidR="005605A9" w:rsidRDefault="005605A9">
            <w:pPr>
              <w:jc w:val="center"/>
              <w:rPr>
                <w:rFonts w:cs="Times New Roman"/>
                <w:sz w:val="26"/>
                <w:szCs w:val="26"/>
                <w:lang w:val="uk-UA"/>
              </w:rPr>
            </w:pPr>
            <w:r>
              <w:rPr>
                <w:rFonts w:cs="Times New Roman"/>
                <w:sz w:val="26"/>
                <w:szCs w:val="26"/>
                <w:lang w:val="uk-UA"/>
              </w:rPr>
              <w:t>БудяєваА.Ю.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71" w:history="1">
              <w:r>
                <w:rPr>
                  <w:rStyle w:val="Hyperlink"/>
                  <w:color w:val="auto"/>
                  <w:sz w:val="26"/>
                  <w:szCs w:val="26"/>
                  <w:lang w:val="ru-RU"/>
                </w:rPr>
                <w:t>5198</w:t>
              </w:r>
            </w:hyperlink>
            <w:r>
              <w:rPr>
                <w:rFonts w:cs="Times New Roman"/>
                <w:sz w:val="26"/>
                <w:szCs w:val="26"/>
                <w:lang w:val="uk-UA"/>
              </w:rPr>
              <w:t xml:space="preserve">  </w:t>
            </w:r>
            <w:r>
              <w:rPr>
                <w:rFonts w:cs="Times New Roman"/>
                <w:sz w:val="26"/>
                <w:szCs w:val="26"/>
                <w:lang w:val="ru-RU"/>
              </w:rPr>
              <w:t>Проект Закону про внесення змін до статті 9 Закону України "Про обов'язкове страхування цивільно-правової відповідальності власників наземних транспортних засобів"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72" w:history="1">
              <w:r>
                <w:rPr>
                  <w:rStyle w:val="Hyperlink"/>
                  <w:color w:val="auto"/>
                  <w:sz w:val="26"/>
                  <w:szCs w:val="26"/>
                  <w:lang w:val="uk-UA"/>
                </w:rPr>
                <w:t>5319</w:t>
              </w:r>
            </w:hyperlink>
            <w:r>
              <w:rPr>
                <w:rFonts w:cs="Times New Roman"/>
                <w:sz w:val="26"/>
                <w:szCs w:val="26"/>
                <w:lang w:val="uk-UA"/>
              </w:rPr>
              <w:t xml:space="preserve">  Проект Закону про внесення змін до Бюджетного кодексу України щодо забезпечення фіскальної ефективності та справедливості у зарахуванні до місцевих бюджетів податку на доходи фізичних осіб та адміністративних штрафів у сфері забезпечення безпеки дорожнього руху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 Коськовецький В.М.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73" w:history="1">
              <w:r>
                <w:rPr>
                  <w:rStyle w:val="Hyperlink"/>
                  <w:color w:val="auto"/>
                  <w:sz w:val="26"/>
                  <w:szCs w:val="26"/>
                  <w:lang w:val="ru-RU"/>
                </w:rPr>
                <w:t>5337</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мобілізаційну підготовку та мобілізацію"</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lang w:val="ru-RU"/>
              </w:rPr>
            </w:pPr>
            <w:r>
              <w:rPr>
                <w:rFonts w:cs="Times New Roman"/>
                <w:sz w:val="26"/>
                <w:szCs w:val="26"/>
                <w:lang w:val="ru-RU"/>
              </w:rPr>
              <w:t>Різак І.М.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74" w:history="1">
              <w:r>
                <w:rPr>
                  <w:rStyle w:val="Hyperlink"/>
                  <w:color w:val="auto"/>
                  <w:sz w:val="26"/>
                  <w:szCs w:val="26"/>
                  <w:lang w:val="ru-RU"/>
                </w:rPr>
                <w:t>5353</w:t>
              </w:r>
            </w:hyperlink>
            <w:r>
              <w:rPr>
                <w:rFonts w:cs="Times New Roman"/>
                <w:sz w:val="26"/>
                <w:szCs w:val="26"/>
                <w:lang w:val="uk-UA"/>
              </w:rPr>
              <w:t xml:space="preserve">  </w:t>
            </w:r>
            <w:r>
              <w:rPr>
                <w:rFonts w:cs="Times New Roman"/>
                <w:sz w:val="26"/>
                <w:szCs w:val="26"/>
                <w:lang w:val="ru-RU"/>
              </w:rPr>
              <w:t>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Васильковський І.І.</w:t>
            </w:r>
          </w:p>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Лупащенко Ю.А.</w:t>
            </w:r>
          </w:p>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75" w:history="1">
              <w:r>
                <w:rPr>
                  <w:rStyle w:val="Hyperlink"/>
                  <w:color w:val="auto"/>
                  <w:sz w:val="26"/>
                  <w:szCs w:val="26"/>
                  <w:lang w:val="ru-RU"/>
                </w:rPr>
                <w:t>5353-1</w:t>
              </w:r>
            </w:hyperlink>
            <w:r>
              <w:rPr>
                <w:rFonts w:cs="Times New Roman"/>
                <w:sz w:val="26"/>
                <w:szCs w:val="26"/>
                <w:lang w:val="uk-UA"/>
              </w:rPr>
              <w:t xml:space="preserve"> </w:t>
            </w:r>
            <w:r>
              <w:rPr>
                <w:rFonts w:cs="Times New Roman"/>
                <w:sz w:val="26"/>
                <w:szCs w:val="26"/>
                <w:lang w:val="ru-RU"/>
              </w:rPr>
              <w:t>Проект Закону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та уточнення процедури декларування</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Васильковський І.І.</w:t>
            </w:r>
          </w:p>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Лупащенко Ю.А.</w:t>
            </w:r>
          </w:p>
          <w:p w:rsidR="005605A9" w:rsidRDefault="005605A9">
            <w:pPr>
              <w:jc w:val="center"/>
              <w:rPr>
                <w:rFonts w:cs="Times New Roman"/>
                <w:sz w:val="26"/>
                <w:szCs w:val="26"/>
                <w:lang w:val="ru-RU"/>
              </w:rPr>
            </w:pPr>
            <w:r>
              <w:rPr>
                <w:rFonts w:cs="Times New Roman"/>
                <w:sz w:val="26"/>
                <w:szCs w:val="26"/>
                <w:lang w:val="ru-RU"/>
              </w:rPr>
              <w:t xml:space="preserve"> 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76" w:history="1">
              <w:r>
                <w:rPr>
                  <w:rStyle w:val="Hyperlink"/>
                  <w:color w:val="auto"/>
                  <w:sz w:val="26"/>
                  <w:szCs w:val="26"/>
                  <w:lang w:val="ru-RU"/>
                </w:rPr>
                <w:t>5486-1</w:t>
              </w:r>
            </w:hyperlink>
            <w:r>
              <w:rPr>
                <w:rFonts w:cs="Times New Roman"/>
                <w:sz w:val="26"/>
                <w:szCs w:val="26"/>
                <w:lang w:val="uk-UA"/>
              </w:rPr>
              <w:t xml:space="preserve">  </w:t>
            </w:r>
            <w:r>
              <w:rPr>
                <w:rFonts w:cs="Times New Roman"/>
                <w:sz w:val="26"/>
                <w:szCs w:val="26"/>
                <w:lang w:val="ru-RU"/>
              </w:rPr>
              <w:t>Проект Закону про внесення змін до розділу ІІ "Прикінцеві положення" Закону України "Про внесення змін до деяких законодавчих актів України щодо умов обігу земель сільськогосподарського призначення"</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lang w:val="uk-UA"/>
              </w:rPr>
            </w:pPr>
            <w:r>
              <w:rPr>
                <w:rFonts w:cs="Times New Roman"/>
                <w:sz w:val="26"/>
                <w:szCs w:val="26"/>
                <w:lang w:val="uk-UA"/>
              </w:rPr>
              <w:t>Різак І.М.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77" w:history="1">
              <w:r>
                <w:rPr>
                  <w:rStyle w:val="Hyperlink"/>
                  <w:color w:val="auto"/>
                  <w:sz w:val="26"/>
                  <w:szCs w:val="26"/>
                  <w:lang w:val="ru-RU"/>
                </w:rPr>
                <w:t>5500</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публічні закупівлі" щодо підтримки наукової і науково-технічної діяльності</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Васильковський І.І.</w:t>
            </w:r>
          </w:p>
        </w:tc>
        <w:tc>
          <w:tcPr>
            <w:tcW w:w="2520" w:type="dxa"/>
          </w:tcPr>
          <w:p w:rsidR="005605A9" w:rsidRDefault="005605A9">
            <w:pPr>
              <w:jc w:val="center"/>
              <w:rPr>
                <w:rFonts w:cs="Times New Roman"/>
                <w:sz w:val="26"/>
                <w:szCs w:val="26"/>
                <w:lang w:val="uk-UA"/>
              </w:rPr>
            </w:pPr>
            <w:r>
              <w:rPr>
                <w:rFonts w:cs="Times New Roman"/>
                <w:sz w:val="26"/>
                <w:szCs w:val="26"/>
                <w:lang w:val="ru-RU"/>
              </w:rPr>
              <w:t>Лупащенко Ю.А.</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78" w:history="1">
              <w:r>
                <w:rPr>
                  <w:rStyle w:val="Hyperlink"/>
                  <w:color w:val="auto"/>
                  <w:sz w:val="26"/>
                  <w:szCs w:val="26"/>
                  <w:lang w:val="ru-RU"/>
                </w:rPr>
                <w:t>5522</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екстрену медичну допомогу" щодо забезпечення закладів охорони здоров'я спеціалізованим санітарним транспортом та унормування вимог до його обладнання</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79" w:history="1">
              <w:r>
                <w:rPr>
                  <w:rStyle w:val="Hyperlink"/>
                  <w:color w:val="auto"/>
                  <w:sz w:val="26"/>
                  <w:szCs w:val="26"/>
                  <w:lang w:val="ru-RU"/>
                </w:rPr>
                <w:t>5527</w:t>
              </w:r>
            </w:hyperlink>
            <w:r>
              <w:rPr>
                <w:rFonts w:cs="Times New Roman"/>
                <w:sz w:val="26"/>
                <w:szCs w:val="26"/>
                <w:lang w:val="uk-UA"/>
              </w:rPr>
              <w:t xml:space="preserve">  </w:t>
            </w:r>
            <w:r>
              <w:rPr>
                <w:rFonts w:cs="Times New Roman"/>
                <w:sz w:val="26"/>
                <w:szCs w:val="26"/>
                <w:lang w:val="ru-RU"/>
              </w:rPr>
              <w:t>Проект Закону про внесення змін до Кримінального кодексу України щодо посилення кримінальної відповідальності за керування транспортним засобом в стані сп’яніння, якщо воно спричинило смерть потерпілого</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80" w:history="1">
              <w:r>
                <w:rPr>
                  <w:rStyle w:val="Hyperlink"/>
                  <w:color w:val="auto"/>
                  <w:sz w:val="26"/>
                  <w:szCs w:val="26"/>
                  <w:lang w:val="ru-RU"/>
                </w:rPr>
                <w:t>5561</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встановлення термінів в сфері оподаткування транспортних засобів ввезених на митну територію України з метою власного користування</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uk-UA"/>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81" w:history="1">
              <w:r>
                <w:rPr>
                  <w:rStyle w:val="Hyperlink"/>
                  <w:color w:val="auto"/>
                  <w:sz w:val="26"/>
                  <w:szCs w:val="26"/>
                  <w:lang w:val="ru-RU"/>
                </w:rPr>
                <w:t>5648</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державну допомогу суб’єктам господарювання" та інших законодавчих актів України щодо вдосконалення контролю та моніторингу державної допомоги суб’єктам господарювання</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uk-UA"/>
              </w:rPr>
            </w:pPr>
            <w:r>
              <w:rPr>
                <w:rFonts w:cs="Times New Roman"/>
                <w:sz w:val="26"/>
                <w:szCs w:val="26"/>
                <w:lang w:val="uk-UA"/>
              </w:rPr>
              <w:t>Будяєва А.Ю., Грищук Н.А.</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82" w:history="1">
              <w:r>
                <w:rPr>
                  <w:rStyle w:val="Hyperlink"/>
                  <w:color w:val="auto"/>
                  <w:sz w:val="26"/>
                  <w:szCs w:val="26"/>
                  <w:lang w:val="ru-RU"/>
                </w:rPr>
                <w:t>5676</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тимчасового порядку застосування частин 8, 9 статті 121 Кодексу України про адміністративні правопорушення)</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uk-UA"/>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83" w:history="1">
              <w:r>
                <w:rPr>
                  <w:rStyle w:val="Hyperlink"/>
                  <w:color w:val="auto"/>
                  <w:sz w:val="26"/>
                  <w:szCs w:val="26"/>
                  <w:lang w:val="uk-UA"/>
                </w:rPr>
                <w:t>5686</w:t>
              </w:r>
            </w:hyperlink>
            <w:r>
              <w:rPr>
                <w:rFonts w:cs="Times New Roman"/>
                <w:sz w:val="26"/>
                <w:szCs w:val="26"/>
                <w:lang w:val="uk-UA"/>
              </w:rPr>
              <w:t xml:space="preserve"> Проект Закону про внесення змін до Податкового кодексу України щодо звільнення від оподаткування безоплатної передачі транспортних та інших засобів, затриманих митними органами і конфіскованих в установленому порядку для потреб закладів, у яких виховуються діти-сироти та діти, позбавлені батьківського піклування, дитячим будинкам сімейного типу, прийомним сім’ям</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uk-UA"/>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84" w:history="1">
              <w:r>
                <w:rPr>
                  <w:rStyle w:val="Hyperlink"/>
                  <w:color w:val="auto"/>
                  <w:sz w:val="26"/>
                  <w:szCs w:val="26"/>
                  <w:lang w:val="ru-RU"/>
                </w:rPr>
                <w:t>5686-1</w:t>
              </w:r>
            </w:hyperlink>
            <w:r>
              <w:rPr>
                <w:rFonts w:cs="Times New Roman"/>
                <w:sz w:val="26"/>
                <w:szCs w:val="26"/>
                <w:lang w:val="ru-RU"/>
              </w:rPr>
              <w:t xml:space="preserve">   Проект Закону про внесення змін до Податкового кодексу України щодо звільнення від оподаткування безоплатної передачі транспортних засобів, конфіскованих контролюючим органом в установленому порядку для потреб закладів, у яких виховуються діти-сироти та діти, позбавлені батьківського піклування, дитячим будинкам сімейного типу, прийомним сім’ям</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85" w:history="1">
              <w:r>
                <w:rPr>
                  <w:rStyle w:val="Hyperlink"/>
                  <w:color w:val="auto"/>
                  <w:sz w:val="26"/>
                  <w:szCs w:val="26"/>
                  <w:lang w:val="ru-RU"/>
                </w:rPr>
                <w:t>5717</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відповідальності юридичних осіб</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86" w:history="1">
              <w:r>
                <w:rPr>
                  <w:rStyle w:val="Hyperlink"/>
                  <w:color w:val="auto"/>
                  <w:sz w:val="26"/>
                  <w:szCs w:val="26"/>
                  <w:lang w:val="ru-RU"/>
                </w:rPr>
                <w:t>5776</w:t>
              </w:r>
            </w:hyperlink>
            <w:r>
              <w:rPr>
                <w:rFonts w:cs="Times New Roman"/>
                <w:sz w:val="26"/>
                <w:szCs w:val="26"/>
                <w:lang w:val="ru-RU"/>
              </w:rPr>
              <w:t xml:space="preserve">  Проект Закону про внесення змін до статті 124 Кодексу України про адміністративні правопорушення щодо відповідальності водіїв транспортних засобів за спричинення шкоди здоров’ю потерпілого</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 Коськовецький В.М.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87" w:history="1">
              <w:r>
                <w:rPr>
                  <w:rStyle w:val="Hyperlink"/>
                  <w:color w:val="auto"/>
                  <w:sz w:val="26"/>
                  <w:szCs w:val="26"/>
                  <w:lang w:val="ru-RU"/>
                </w:rPr>
                <w:t>5800</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оподаткування Харківського державного авіаційного виробничого підприємства</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Павловський П.І.</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88" w:history="1">
              <w:r>
                <w:rPr>
                  <w:rStyle w:val="Hyperlink"/>
                  <w:color w:val="auto"/>
                  <w:sz w:val="26"/>
                  <w:szCs w:val="26"/>
                  <w:lang w:val="ru-RU"/>
                </w:rPr>
                <w:t>5803</w:t>
              </w:r>
            </w:hyperlink>
            <w:r>
              <w:rPr>
                <w:rFonts w:cs="Times New Roman"/>
                <w:sz w:val="26"/>
                <w:szCs w:val="26"/>
                <w:lang w:val="uk-UA"/>
              </w:rPr>
              <w:t xml:space="preserve">  </w:t>
            </w:r>
            <w:r>
              <w:rPr>
                <w:rFonts w:cs="Times New Roman"/>
                <w:sz w:val="26"/>
                <w:szCs w:val="26"/>
                <w:lang w:val="ru-RU"/>
              </w:rPr>
              <w:t>Проект Постанови про вжиття невідкладних заходів спрямованих на стабілізацію роботи Акціонерного товариства "Укрпошта"</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Зуєв М.С.</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89" w:history="1">
              <w:r>
                <w:rPr>
                  <w:rStyle w:val="Hyperlink"/>
                  <w:color w:val="auto"/>
                  <w:sz w:val="26"/>
                  <w:szCs w:val="26"/>
                  <w:lang w:val="uk-UA"/>
                </w:rPr>
                <w:t>6013</w:t>
              </w:r>
            </w:hyperlink>
            <w:r>
              <w:rPr>
                <w:rFonts w:cs="Times New Roman"/>
                <w:sz w:val="26"/>
                <w:szCs w:val="26"/>
                <w:lang w:val="uk-UA"/>
              </w:rPr>
              <w:t xml:space="preserve">  Проект Закону про особливості регулювання підприємницької діяльності окремих видів юридичних осіб та їх об’єднань у перехідний період</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 Коськовецький В.М.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90" w:history="1">
              <w:r>
                <w:rPr>
                  <w:rStyle w:val="Hyperlink"/>
                  <w:color w:val="auto"/>
                  <w:sz w:val="26"/>
                  <w:szCs w:val="26"/>
                  <w:lang w:val="uk-UA"/>
                </w:rPr>
                <w:t>6018-2</w:t>
              </w:r>
            </w:hyperlink>
            <w:r>
              <w:rPr>
                <w:rFonts w:cs="Times New Roman"/>
                <w:sz w:val="26"/>
                <w:szCs w:val="26"/>
                <w:lang w:val="uk-UA"/>
              </w:rPr>
              <w:t xml:space="preserve">  Проект Закону про екологічне страхування та гарантії відшкодування шкоди, завданої внаслідок діяльності, що становить підвищену екологічну небезпеку</w:t>
            </w:r>
          </w:p>
        </w:tc>
        <w:tc>
          <w:tcPr>
            <w:tcW w:w="2662" w:type="dxa"/>
          </w:tcPr>
          <w:p w:rsidR="005605A9" w:rsidRDefault="005605A9">
            <w:pPr>
              <w:jc w:val="center"/>
              <w:rPr>
                <w:rFonts w:cs="Times New Roman"/>
                <w:sz w:val="26"/>
                <w:szCs w:val="26"/>
                <w:lang w:val="uk-UA"/>
              </w:rPr>
            </w:pPr>
            <w:r>
              <w:rPr>
                <w:rFonts w:cs="Times New Roman"/>
                <w:sz w:val="26"/>
                <w:szCs w:val="26"/>
                <w:lang w:val="uk-UA"/>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lang w:val="uk-UA"/>
              </w:rPr>
            </w:pPr>
            <w:r>
              <w:rPr>
                <w:rFonts w:cs="Times New Roman"/>
                <w:sz w:val="26"/>
                <w:szCs w:val="26"/>
                <w:lang w:val="uk-UA"/>
              </w:rPr>
              <w:t>Грищук Н.А.</w:t>
            </w:r>
          </w:p>
        </w:tc>
        <w:tc>
          <w:tcPr>
            <w:tcW w:w="1509" w:type="dxa"/>
            <w:gridSpan w:val="2"/>
          </w:tcPr>
          <w:p w:rsidR="005605A9" w:rsidRDefault="005605A9">
            <w:pPr>
              <w:jc w:val="center"/>
              <w:rPr>
                <w:rFonts w:cs="Times New Roman"/>
                <w:sz w:val="26"/>
                <w:szCs w:val="26"/>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91" w:history="1">
              <w:r>
                <w:rPr>
                  <w:rStyle w:val="Hyperlink"/>
                  <w:color w:val="auto"/>
                  <w:sz w:val="26"/>
                  <w:szCs w:val="26"/>
                  <w:lang w:val="uk-UA"/>
                </w:rPr>
                <w:t>6043</w:t>
              </w:r>
            </w:hyperlink>
            <w:r>
              <w:rPr>
                <w:rFonts w:cs="Times New Roman"/>
                <w:sz w:val="26"/>
                <w:szCs w:val="26"/>
                <w:lang w:val="uk-UA"/>
              </w:rPr>
              <w:t xml:space="preserve">  Проект Закону про внесення змін до розділу </w:t>
            </w:r>
            <w:r>
              <w:rPr>
                <w:rFonts w:cs="Times New Roman"/>
                <w:sz w:val="26"/>
                <w:szCs w:val="26"/>
              </w:rPr>
              <w:t>XX</w:t>
            </w:r>
            <w:r>
              <w:rPr>
                <w:rFonts w:cs="Times New Roman"/>
                <w:sz w:val="26"/>
                <w:szCs w:val="26"/>
                <w:lang w:val="uk-UA"/>
              </w:rPr>
              <w:t xml:space="preserve"> «Перехідні положення» Податкового кодексу України щодо уточнення деяких норм про справляння податків і зборів, інших обов’язкових платежів, об’єктом оподаткування якими є транспортні засоби</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92" w:history="1">
              <w:r>
                <w:rPr>
                  <w:rStyle w:val="Hyperlink"/>
                  <w:color w:val="auto"/>
                  <w:sz w:val="26"/>
                  <w:szCs w:val="26"/>
                  <w:lang w:val="ru-RU"/>
                </w:rPr>
                <w:t>6044</w:t>
              </w:r>
            </w:hyperlink>
            <w:r>
              <w:rPr>
                <w:rFonts w:cs="Times New Roman"/>
                <w:sz w:val="26"/>
                <w:szCs w:val="26"/>
                <w:lang w:val="uk-UA"/>
              </w:rPr>
              <w:t xml:space="preserve">  </w:t>
            </w:r>
            <w:r>
              <w:rPr>
                <w:rFonts w:cs="Times New Roman"/>
                <w:sz w:val="26"/>
                <w:szCs w:val="26"/>
                <w:lang w:val="ru-RU"/>
              </w:rPr>
              <w:t xml:space="preserve">Проект Закону про внесення змін до розділу </w:t>
            </w:r>
            <w:r>
              <w:rPr>
                <w:rFonts w:cs="Times New Roman"/>
                <w:sz w:val="26"/>
                <w:szCs w:val="26"/>
              </w:rPr>
              <w:t>XX</w:t>
            </w:r>
            <w:r>
              <w:rPr>
                <w:rFonts w:cs="Times New Roman"/>
                <w:sz w:val="26"/>
                <w:szCs w:val="26"/>
                <w:lang w:val="ru-RU"/>
              </w:rPr>
              <w:t>І «Прикінцеві та перехідні положення» Митного кодексу України щодо уточнення деяких норм про тимчасове спрощення митного оформлення транспортних засобів, ввезених на митну територію України</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uk-UA"/>
              </w:rPr>
            </w:pPr>
            <w:hyperlink r:id="rId93" w:history="1">
              <w:r>
                <w:rPr>
                  <w:rStyle w:val="Hyperlink"/>
                  <w:color w:val="auto"/>
                  <w:sz w:val="26"/>
                  <w:szCs w:val="26"/>
                  <w:lang w:val="ru-RU"/>
                </w:rPr>
                <w:t>6044</w:t>
              </w:r>
            </w:hyperlink>
            <w:r>
              <w:rPr>
                <w:rFonts w:cs="Times New Roman"/>
                <w:sz w:val="26"/>
                <w:szCs w:val="26"/>
                <w:lang w:val="uk-UA"/>
              </w:rPr>
              <w:t xml:space="preserve">  </w:t>
            </w:r>
            <w:r>
              <w:rPr>
                <w:rFonts w:cs="Times New Roman"/>
                <w:sz w:val="26"/>
                <w:szCs w:val="26"/>
                <w:lang w:val="ru-RU"/>
              </w:rPr>
              <w:t xml:space="preserve">Проект Закону про внесення змін до розділу </w:t>
            </w:r>
            <w:r>
              <w:rPr>
                <w:rFonts w:cs="Times New Roman"/>
                <w:sz w:val="26"/>
                <w:szCs w:val="26"/>
              </w:rPr>
              <w:t>XX</w:t>
            </w:r>
            <w:r>
              <w:rPr>
                <w:rFonts w:cs="Times New Roman"/>
                <w:sz w:val="26"/>
                <w:szCs w:val="26"/>
                <w:lang w:val="ru-RU"/>
              </w:rPr>
              <w:t>І «Прикінцеві та перехідні положення» Митного кодексу України щодо уточнення деяких норм про тимчасове спрощення митного оформлення транспортних засобів, ввезених на митну територію України</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Будяєва А.Ю</w:t>
            </w:r>
            <w:r>
              <w:rPr>
                <w:rFonts w:cs="Times New Roman"/>
                <w:sz w:val="26"/>
                <w:szCs w:val="26"/>
                <w:lang w:val="uk-UA"/>
              </w:rPr>
              <w:t>.</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94" w:history="1">
              <w:r>
                <w:rPr>
                  <w:rStyle w:val="Hyperlink"/>
                  <w:color w:val="auto"/>
                  <w:sz w:val="26"/>
                  <w:szCs w:val="26"/>
                  <w:lang w:val="ru-RU"/>
                </w:rPr>
                <w:t>6088</w:t>
              </w:r>
            </w:hyperlink>
            <w:r>
              <w:rPr>
                <w:rFonts w:cs="Times New Roman"/>
                <w:sz w:val="26"/>
                <w:szCs w:val="26"/>
                <w:lang w:val="uk-UA"/>
              </w:rPr>
              <w:t xml:space="preserve">  </w:t>
            </w:r>
            <w:r>
              <w:rPr>
                <w:rFonts w:cs="Times New Roman"/>
                <w:sz w:val="26"/>
                <w:szCs w:val="26"/>
                <w:lang w:val="ru-RU"/>
              </w:rPr>
              <w:t>Проект Закону про внесення змін до Бюджетного кодексу України щодо плати за використання автомобільних доріг загального користування</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Статкевич В.В.</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95" w:history="1">
              <w:r>
                <w:rPr>
                  <w:rStyle w:val="Hyperlink"/>
                  <w:color w:val="auto"/>
                  <w:sz w:val="26"/>
                  <w:szCs w:val="26"/>
                  <w:lang w:val="ru-RU"/>
                </w:rPr>
                <w:t>6089</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встановлення відповідальності за порушення вимог законодавства про плату за використання автомобільних доріг загального користування</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Статкевич В.В.</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96" w:history="1">
              <w:r>
                <w:rPr>
                  <w:rStyle w:val="Hyperlink"/>
                  <w:color w:val="auto"/>
                  <w:sz w:val="26"/>
                  <w:szCs w:val="26"/>
                  <w:lang w:val="ru-RU"/>
                </w:rPr>
                <w:t>6102</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щодо узгодження законодавства у сфері оренди державного та комунального майна</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Ковальов А.В.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Лупащенко Ю.А.</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97" w:history="1">
              <w:r>
                <w:rPr>
                  <w:rStyle w:val="Hyperlink"/>
                  <w:color w:val="auto"/>
                  <w:sz w:val="26"/>
                  <w:szCs w:val="26"/>
                  <w:lang w:val="ru-RU"/>
                </w:rPr>
                <w:t>6102-1</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щодо узгодження законодавства у сфері оренди державного та комунального майна</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Ковальов А.В.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Лупащенко Ю.А.</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eastAsia="Arial Unicode MS" w:cs="Times New Roman"/>
                <w:sz w:val="26"/>
                <w:szCs w:val="26"/>
                <w:lang w:val="ru-RU"/>
              </w:rPr>
            </w:pPr>
            <w:hyperlink r:id="rId98" w:history="1">
              <w:r>
                <w:rPr>
                  <w:rStyle w:val="Hyperlink"/>
                  <w:color w:val="auto"/>
                  <w:sz w:val="26"/>
                  <w:szCs w:val="26"/>
                  <w:lang w:val="ru-RU"/>
                </w:rPr>
                <w:t>6102-2</w:t>
              </w:r>
            </w:hyperlink>
            <w:r>
              <w:rPr>
                <w:rFonts w:cs="Times New Roman"/>
                <w:sz w:val="26"/>
                <w:szCs w:val="26"/>
                <w:lang w:val="uk-UA"/>
              </w:rPr>
              <w:t xml:space="preserve">  </w:t>
            </w:r>
            <w:r>
              <w:rPr>
                <w:rFonts w:cs="Times New Roman"/>
                <w:sz w:val="26"/>
                <w:szCs w:val="26"/>
                <w:lang w:val="ru-RU"/>
              </w:rPr>
              <w:t>Проект Закону про внесення змін до статті 15 Закону України "Про оренду державного та комунального майна" (щодо встановлення пільгового режиму отримання в оренду державного і комунального майна орендарями, які потребують соціального захисту, здійснюють соціально значиму діяльність, зокрема забезпечують реформу шкільного харчування)</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Ковальов А.В.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Лупащенко Ю.А.</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99" w:history="1">
              <w:r>
                <w:rPr>
                  <w:rStyle w:val="Hyperlink"/>
                  <w:color w:val="auto"/>
                  <w:sz w:val="26"/>
                  <w:szCs w:val="26"/>
                  <w:lang w:val="ru-RU"/>
                </w:rPr>
                <w:t>6158</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скасування правової норми, яка передбачає відповідальність за порушення вимог оформлення та внесення відомостей до товарно-транспортної накладної або інших визначених законодавством документів на вантаж</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Статкевич В.В.</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00" w:history="1">
              <w:r>
                <w:rPr>
                  <w:rStyle w:val="Hyperlink"/>
                  <w:color w:val="auto"/>
                  <w:sz w:val="26"/>
                  <w:szCs w:val="26"/>
                  <w:lang w:val="ru-RU"/>
                </w:rPr>
                <w:t>6164</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порушення правил перевезення у міському електричному транспорті</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uk-UA"/>
              </w:rPr>
            </w:pPr>
            <w:hyperlink r:id="rId101" w:history="1">
              <w:r>
                <w:rPr>
                  <w:rStyle w:val="Hyperlink"/>
                  <w:color w:val="auto"/>
                  <w:sz w:val="26"/>
                  <w:szCs w:val="26"/>
                  <w:lang w:val="uk-UA"/>
                </w:rPr>
                <w:t>6173</w:t>
              </w:r>
            </w:hyperlink>
            <w:r>
              <w:rPr>
                <w:rFonts w:cs="Times New Roman"/>
                <w:sz w:val="26"/>
                <w:szCs w:val="26"/>
                <w:lang w:val="uk-UA"/>
              </w:rPr>
              <w:t xml:space="preserve">  Проект Закону 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ascii="Arial Unicode MS" w:eastAsia="Arial Unicode MS" w:hAnsi="Arial Unicode MS" w:cs="Arial Unicode MS" w:hint="eastAsia"/>
                <w:sz w:val="26"/>
                <w:szCs w:val="26"/>
              </w:rPr>
              <w:t>Горбаха</w:t>
            </w:r>
            <w:r>
              <w:rPr>
                <w:rFonts w:ascii="Arial Unicode MS" w:eastAsia="Arial Unicode MS" w:hAnsi="Arial Unicode MS" w:cs="Arial Unicode MS"/>
                <w:sz w:val="26"/>
                <w:szCs w:val="26"/>
                <w:lang w:val="ru-RU"/>
              </w:rPr>
              <w:t xml:space="preserve"> </w:t>
            </w:r>
            <w:r>
              <w:rPr>
                <w:rFonts w:ascii="Arial Unicode MS" w:eastAsia="Arial Unicode MS" w:hAnsi="Arial Unicode MS" w:cs="Arial Unicode MS" w:hint="eastAsia"/>
                <w:sz w:val="26"/>
                <w:szCs w:val="26"/>
              </w:rPr>
              <w:t>М</w:t>
            </w:r>
            <w:r>
              <w:rPr>
                <w:rFonts w:ascii="Arial Unicode MS" w:eastAsia="Arial Unicode MS" w:hAnsi="Arial Unicode MS" w:cs="Arial Unicode MS"/>
                <w:sz w:val="26"/>
                <w:szCs w:val="26"/>
                <w:lang w:val="ru-RU"/>
              </w:rPr>
              <w:t>.</w:t>
            </w:r>
            <w:r>
              <w:rPr>
                <w:rFonts w:ascii="Arial Unicode MS" w:eastAsia="Arial Unicode MS" w:hAnsi="Arial Unicode MS" w:cs="Arial Unicode MS" w:hint="eastAsia"/>
                <w:sz w:val="26"/>
                <w:szCs w:val="26"/>
              </w:rPr>
              <w:t>М</w:t>
            </w:r>
            <w:r>
              <w:rPr>
                <w:rFonts w:ascii="Arial Unicode MS" w:eastAsia="Arial Unicode MS" w:hAnsi="Arial Unicode MS" w:cs="Arial Unicode MS"/>
                <w:sz w:val="26"/>
                <w:szCs w:val="26"/>
                <w:lang w:val="ru-RU"/>
              </w:rPr>
              <w:t>.</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02" w:history="1">
              <w:r>
                <w:rPr>
                  <w:rStyle w:val="Hyperlink"/>
                  <w:color w:val="auto"/>
                  <w:sz w:val="26"/>
                  <w:szCs w:val="26"/>
                  <w:lang w:val="ru-RU"/>
                </w:rPr>
                <w:t>6185</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відповідальності за порушення у сферах електронних комунікацій та радіочастотного спектра</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Зуєв М.С.</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03" w:history="1">
              <w:r>
                <w:rPr>
                  <w:rStyle w:val="Hyperlink"/>
                  <w:color w:val="auto"/>
                  <w:sz w:val="26"/>
                  <w:szCs w:val="26"/>
                  <w:lang w:val="ru-RU"/>
                </w:rPr>
                <w:t>6187</w:t>
              </w:r>
            </w:hyperlink>
            <w:r>
              <w:rPr>
                <w:rFonts w:cs="Times New Roman"/>
                <w:sz w:val="26"/>
                <w:szCs w:val="26"/>
                <w:lang w:val="uk-UA"/>
              </w:rPr>
              <w:t xml:space="preserve">  </w:t>
            </w:r>
            <w:r>
              <w:rPr>
                <w:rFonts w:cs="Times New Roman"/>
                <w:sz w:val="26"/>
                <w:szCs w:val="26"/>
                <w:lang w:val="ru-RU"/>
              </w:rPr>
              <w:t>Проект Закону про внесення змін до частини першої статті 208 Земельного кодексу України (щодо сприяння будівництву аеропортів)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Павловський П.І.</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04" w:history="1">
              <w:r>
                <w:rPr>
                  <w:rStyle w:val="Hyperlink"/>
                  <w:color w:val="auto"/>
                  <w:sz w:val="26"/>
                  <w:szCs w:val="26"/>
                  <w:lang w:val="ru-RU"/>
                </w:rPr>
                <w:t>6200</w:t>
              </w:r>
            </w:hyperlink>
            <w:r>
              <w:rPr>
                <w:rFonts w:cs="Times New Roman"/>
                <w:sz w:val="26"/>
                <w:szCs w:val="26"/>
                <w:lang w:val="uk-UA"/>
              </w:rPr>
              <w:t xml:space="preserve">  </w:t>
            </w:r>
            <w:r>
              <w:rPr>
                <w:rFonts w:cs="Times New Roman"/>
                <w:sz w:val="26"/>
                <w:szCs w:val="26"/>
                <w:lang w:val="ru-RU"/>
              </w:rPr>
              <w:t>Проект Закону про внесення змін до Податкового кодексу України (щодо покращення адміністрування окремих податків і зборів)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p w:rsidR="005605A9" w:rsidRDefault="005605A9">
            <w:pPr>
              <w:jc w:val="center"/>
              <w:rPr>
                <w:rFonts w:cs="Times New Roman"/>
                <w:sz w:val="26"/>
                <w:szCs w:val="26"/>
                <w:highlight w:val="yellow"/>
                <w:lang w:val="uk-UA"/>
              </w:rPr>
            </w:pP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Коськовецький В.М.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05" w:history="1">
              <w:r>
                <w:rPr>
                  <w:rStyle w:val="Hyperlink"/>
                  <w:color w:val="auto"/>
                  <w:sz w:val="26"/>
                  <w:szCs w:val="26"/>
                  <w:lang w:val="ru-RU"/>
                </w:rPr>
                <w:t>6214</w:t>
              </w:r>
            </w:hyperlink>
            <w:r>
              <w:rPr>
                <w:rFonts w:cs="Times New Roman"/>
                <w:sz w:val="26"/>
                <w:szCs w:val="26"/>
                <w:lang w:val="uk-UA"/>
              </w:rPr>
              <w:t xml:space="preserve">  </w:t>
            </w:r>
            <w:r>
              <w:rPr>
                <w:rFonts w:cs="Times New Roman"/>
                <w:sz w:val="26"/>
                <w:szCs w:val="26"/>
                <w:lang w:val="ru-RU"/>
              </w:rPr>
              <w:t>Проект Закону про внесення змін до статті 122 Кодексу України про адміністративні правопорушення (щодо посилення відповідальності за перевищення встановлених обмежень швидкості руху транспортних засобів у населених пунктах)</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06" w:history="1">
              <w:r>
                <w:rPr>
                  <w:rStyle w:val="Hyperlink"/>
                  <w:color w:val="auto"/>
                  <w:sz w:val="26"/>
                  <w:szCs w:val="26"/>
                  <w:lang w:val="ru-RU"/>
                </w:rPr>
                <w:t>6240</w:t>
              </w:r>
            </w:hyperlink>
            <w:r>
              <w:rPr>
                <w:rFonts w:cs="Times New Roman"/>
                <w:sz w:val="26"/>
                <w:szCs w:val="26"/>
                <w:lang w:val="uk-UA"/>
              </w:rPr>
              <w:t xml:space="preserve">  </w:t>
            </w:r>
            <w:r>
              <w:rPr>
                <w:rFonts w:cs="Times New Roman"/>
                <w:sz w:val="26"/>
                <w:szCs w:val="26"/>
                <w:lang w:val="ru-RU"/>
              </w:rPr>
              <w:t>Проект Закону про внесення змін до статей 286 та 286-1 Кримінального кодексу України щодо посилення відповідальності за порушення правил безпеки дорожнього руху, що спричинило загибель людей</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07" w:history="1">
              <w:r>
                <w:rPr>
                  <w:rStyle w:val="Hyperlink"/>
                  <w:color w:val="auto"/>
                  <w:sz w:val="26"/>
                  <w:szCs w:val="26"/>
                  <w:lang w:val="ru-RU"/>
                </w:rPr>
                <w:t>6240-1</w:t>
              </w:r>
            </w:hyperlink>
            <w:r>
              <w:rPr>
                <w:rFonts w:cs="Times New Roman"/>
                <w:sz w:val="26"/>
                <w:szCs w:val="26"/>
                <w:lang w:val="uk-UA"/>
              </w:rPr>
              <w:t xml:space="preserve">  </w:t>
            </w:r>
            <w:r>
              <w:rPr>
                <w:rFonts w:cs="Times New Roman"/>
                <w:sz w:val="26"/>
                <w:szCs w:val="26"/>
                <w:lang w:val="ru-RU"/>
              </w:rPr>
              <w:t>Проект Закону про внесення змін до статей 286 та 286-1 Кримінального кодексу України щодо посилення відповідальності за порушення правил безпеки дорожнього руху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08" w:history="1">
              <w:r>
                <w:rPr>
                  <w:rStyle w:val="Hyperlink"/>
                  <w:color w:val="auto"/>
                  <w:sz w:val="26"/>
                  <w:szCs w:val="26"/>
                  <w:lang w:val="ru-RU"/>
                </w:rPr>
                <w:t>6240-2</w:t>
              </w:r>
            </w:hyperlink>
            <w:r>
              <w:rPr>
                <w:rFonts w:cs="Times New Roman"/>
                <w:sz w:val="26"/>
                <w:szCs w:val="26"/>
                <w:lang w:val="uk-UA"/>
              </w:rPr>
              <w:t xml:space="preserve"> </w:t>
            </w:r>
            <w:r>
              <w:rPr>
                <w:rFonts w:cs="Times New Roman"/>
                <w:sz w:val="26"/>
                <w:szCs w:val="26"/>
                <w:lang w:val="ru-RU"/>
              </w:rPr>
              <w:t>Проект Закону про внесення змін до Кримінального кодексу України щодо посилення відповідальності за кримінальні правопорушення проти безпеки руху та експлуатації транспорту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09" w:history="1">
              <w:r>
                <w:rPr>
                  <w:rStyle w:val="Hyperlink"/>
                  <w:color w:val="auto"/>
                  <w:sz w:val="26"/>
                  <w:szCs w:val="26"/>
                  <w:lang w:val="ru-RU"/>
                </w:rPr>
                <w:t>6247</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України щодо забезпечення реалізації житлових прав мешканців гуртожитків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uk-UA"/>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lang w:val="uk-UA"/>
              </w:rPr>
            </w:pPr>
            <w:r>
              <w:rPr>
                <w:rFonts w:cs="Times New Roman"/>
                <w:sz w:val="26"/>
                <w:szCs w:val="26"/>
                <w:lang w:val="uk-UA"/>
              </w:rPr>
              <w:t>Різак І.М.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10" w:history="1">
              <w:r>
                <w:rPr>
                  <w:rStyle w:val="Hyperlink"/>
                  <w:color w:val="auto"/>
                  <w:sz w:val="26"/>
                  <w:szCs w:val="26"/>
                  <w:lang w:val="ru-RU"/>
                </w:rPr>
                <w:t>6259</w:t>
              </w:r>
            </w:hyperlink>
            <w:r>
              <w:rPr>
                <w:rFonts w:cs="Times New Roman"/>
                <w:sz w:val="26"/>
                <w:szCs w:val="26"/>
                <w:lang w:val="uk-UA"/>
              </w:rPr>
              <w:t xml:space="preserve">  </w:t>
            </w:r>
            <w:r>
              <w:rPr>
                <w:rFonts w:cs="Times New Roman"/>
                <w:sz w:val="26"/>
                <w:szCs w:val="26"/>
                <w:lang w:val="ru-RU"/>
              </w:rPr>
              <w:t>Проект Закону про внесення змін до статті 977 Цивільного кодексу України щодо впорядкування відносин паркування транспортних засобів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11" w:history="1">
              <w:r>
                <w:rPr>
                  <w:rStyle w:val="Hyperlink"/>
                  <w:color w:val="auto"/>
                  <w:sz w:val="26"/>
                  <w:szCs w:val="26"/>
                  <w:lang w:val="ru-RU"/>
                </w:rPr>
                <w:t>6261-1</w:t>
              </w:r>
            </w:hyperlink>
            <w:r>
              <w:rPr>
                <w:rFonts w:cs="Times New Roman"/>
                <w:sz w:val="26"/>
                <w:szCs w:val="26"/>
                <w:lang w:val="uk-UA"/>
              </w:rPr>
              <w:t xml:space="preserve">  </w:t>
            </w:r>
            <w:r>
              <w:rPr>
                <w:rFonts w:cs="Times New Roman"/>
                <w:sz w:val="26"/>
                <w:szCs w:val="26"/>
                <w:lang w:val="ru-RU"/>
              </w:rPr>
              <w:t xml:space="preserve">Проект Закону про внесення змін до додатків № 1 та № 3 до Закону України "Про Державний бюджет України на 2021 рік" щодо збільшення коштів на заходи, пов'язані з боротьбою з гострою респіраторною хворобою </w:t>
            </w:r>
            <w:r>
              <w:rPr>
                <w:rFonts w:cs="Times New Roman"/>
                <w:sz w:val="26"/>
                <w:szCs w:val="26"/>
              </w:rPr>
              <w:t>COVID</w:t>
            </w:r>
            <w:r>
              <w:rPr>
                <w:rFonts w:cs="Times New Roman"/>
                <w:sz w:val="26"/>
                <w:szCs w:val="26"/>
                <w:lang w:val="ru-RU"/>
              </w:rPr>
              <w:t xml:space="preserve">-19, спричиненою коронавірусом </w:t>
            </w:r>
            <w:r>
              <w:rPr>
                <w:rFonts w:cs="Times New Roman"/>
                <w:sz w:val="26"/>
                <w:szCs w:val="26"/>
              </w:rPr>
              <w:t>SARS</w:t>
            </w:r>
            <w:r>
              <w:rPr>
                <w:rFonts w:cs="Times New Roman"/>
                <w:sz w:val="26"/>
                <w:szCs w:val="26"/>
                <w:lang w:val="ru-RU"/>
              </w:rPr>
              <w:t>-</w:t>
            </w:r>
            <w:r>
              <w:rPr>
                <w:rFonts w:cs="Times New Roman"/>
                <w:sz w:val="26"/>
                <w:szCs w:val="26"/>
              </w:rPr>
              <w:t>CoV</w:t>
            </w:r>
            <w:r>
              <w:rPr>
                <w:rFonts w:cs="Times New Roman"/>
                <w:sz w:val="26"/>
                <w:szCs w:val="26"/>
                <w:lang w:val="ru-RU"/>
              </w:rPr>
              <w:t>-2, збільшення виплат лікарям та медичному персоналу та упередження виникнення техногенних катастроф</w:t>
            </w:r>
          </w:p>
        </w:tc>
        <w:tc>
          <w:tcPr>
            <w:tcW w:w="2662" w:type="dxa"/>
          </w:tcPr>
          <w:p w:rsidR="005605A9" w:rsidRDefault="005605A9">
            <w:pPr>
              <w:jc w:val="center"/>
              <w:rPr>
                <w:rFonts w:cs="Times New Roman"/>
                <w:sz w:val="26"/>
                <w:szCs w:val="26"/>
                <w:highlight w:val="yellow"/>
                <w:lang w:val="uk-UA"/>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Статкевич В.В.</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12" w:history="1">
              <w:r>
                <w:rPr>
                  <w:rStyle w:val="Hyperlink"/>
                  <w:color w:val="auto"/>
                  <w:sz w:val="26"/>
                  <w:szCs w:val="26"/>
                  <w:lang w:val="ru-RU"/>
                </w:rPr>
                <w:t>6278</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законодавчих актів щодо терміну позбавлення права керувати транспортними засобами</w:t>
            </w:r>
          </w:p>
        </w:tc>
        <w:tc>
          <w:tcPr>
            <w:tcW w:w="2662" w:type="dxa"/>
          </w:tcPr>
          <w:p w:rsidR="005605A9" w:rsidRDefault="005605A9">
            <w:pPr>
              <w:jc w:val="center"/>
              <w:rPr>
                <w:rFonts w:cs="Times New Roman"/>
                <w:sz w:val="26"/>
                <w:szCs w:val="26"/>
                <w:highlight w:val="yellow"/>
                <w:lang w:val="uk-UA"/>
              </w:rPr>
            </w:pP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13" w:history="1">
              <w:r>
                <w:rPr>
                  <w:rStyle w:val="Hyperlink"/>
                  <w:color w:val="auto"/>
                  <w:sz w:val="26"/>
                  <w:szCs w:val="26"/>
                  <w:lang w:val="ru-RU"/>
                </w:rPr>
                <w:t>6379</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пом'якшення адміністративної відповідальності за порушення встановленого порядку переобладнання транспортного засобу для роботи на газовому моторному паливі або альтернативних видах рідкого і газового палива</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uk-UA"/>
              </w:rPr>
            </w:pPr>
            <w:hyperlink r:id="rId114" w:history="1">
              <w:r>
                <w:rPr>
                  <w:rStyle w:val="Hyperlink"/>
                  <w:color w:val="auto"/>
                  <w:sz w:val="26"/>
                  <w:szCs w:val="26"/>
                  <w:lang w:val="uk-UA"/>
                </w:rPr>
                <w:t>6404</w:t>
              </w:r>
            </w:hyperlink>
            <w:r>
              <w:rPr>
                <w:rFonts w:cs="Times New Roman"/>
                <w:sz w:val="26"/>
                <w:szCs w:val="26"/>
                <w:lang w:val="uk-UA"/>
              </w:rPr>
              <w:t xml:space="preserve">  Проект Закону про внесення змін до Закону України "Про основні засади соціального захисту ветеранів праці та інших громадян похилого віку в Україні" щодо підвищення соціального захисту ветеранів праці, а також осіб, які мають особливі трудові заслуги перед Батьківщиною та членів їх сімей</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uk-UA"/>
              </w:rPr>
              <w:t>Різак І.М.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15" w:history="1">
              <w:r>
                <w:rPr>
                  <w:rStyle w:val="Hyperlink"/>
                  <w:color w:val="auto"/>
                  <w:sz w:val="26"/>
                  <w:szCs w:val="26"/>
                  <w:lang w:val="ru-RU"/>
                </w:rPr>
                <w:t>6404-1</w:t>
              </w:r>
            </w:hyperlink>
            <w:r>
              <w:rPr>
                <w:rFonts w:cs="Times New Roman"/>
                <w:sz w:val="26"/>
                <w:szCs w:val="26"/>
                <w:lang w:val="uk-UA"/>
              </w:rPr>
              <w:t xml:space="preserve"> </w:t>
            </w:r>
            <w:r>
              <w:rPr>
                <w:rFonts w:cs="Times New Roman"/>
                <w:sz w:val="26"/>
                <w:szCs w:val="26"/>
                <w:lang w:val="ru-RU"/>
              </w:rPr>
              <w:t>Проект Закону про внесення змін до Закону України "Про основні засади соціального захисту ветеранів праці та інших громадян похилого віку" щодо підвищення соціального захисту та дострокового виходу на пенсію</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uk-UA"/>
              </w:rPr>
              <w:t>Клименко Ю.Л.</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uk-UA"/>
              </w:rPr>
              <w:t>Різак І.М.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uk-UA"/>
              </w:rPr>
            </w:pPr>
            <w:hyperlink r:id="rId116" w:history="1">
              <w:r>
                <w:rPr>
                  <w:rStyle w:val="Hyperlink"/>
                  <w:color w:val="auto"/>
                  <w:sz w:val="26"/>
                  <w:szCs w:val="26"/>
                  <w:lang w:val="uk-UA"/>
                </w:rPr>
                <w:t>6410</w:t>
              </w:r>
            </w:hyperlink>
            <w:r>
              <w:rPr>
                <w:rFonts w:cs="Times New Roman"/>
                <w:sz w:val="26"/>
                <w:szCs w:val="26"/>
                <w:lang w:val="uk-UA"/>
              </w:rPr>
              <w:t xml:space="preserve"> Проект Закону про внесення змін до Кримінального процесуального кодексу України та Кодексу України про адміністративні правопорушення щодо розслідування авіаційних подій та інцидентів в цивільній авіації та Національного бюро розслідування авіаційних подій</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Павловський П.І.</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Грищук Н.А.</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17" w:history="1">
              <w:r>
                <w:rPr>
                  <w:rStyle w:val="Hyperlink"/>
                  <w:color w:val="auto"/>
                  <w:sz w:val="26"/>
                  <w:szCs w:val="26"/>
                  <w:lang w:val="ru-RU"/>
                </w:rPr>
                <w:t>6412</w:t>
              </w:r>
            </w:hyperlink>
            <w:r>
              <w:rPr>
                <w:rFonts w:cs="Times New Roman"/>
                <w:sz w:val="26"/>
                <w:szCs w:val="26"/>
                <w:lang w:val="uk-UA"/>
              </w:rPr>
              <w:t xml:space="preserve">  </w:t>
            </w:r>
            <w:r>
              <w:rPr>
                <w:rFonts w:cs="Times New Roman"/>
                <w:sz w:val="26"/>
                <w:szCs w:val="26"/>
                <w:lang w:val="ru-RU"/>
              </w:rPr>
              <w:t>Проект Закону про внесення змін до статті 121 Кодексу України про адміністративні правопорушення щодо посилення заходів безпеки пасажирів при здійсненні приміських та міжміських пасажирських перевезень</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uk-UA"/>
              </w:rPr>
            </w:pPr>
            <w:hyperlink r:id="rId118" w:history="1">
              <w:r>
                <w:rPr>
                  <w:rStyle w:val="Hyperlink"/>
                  <w:color w:val="auto"/>
                  <w:sz w:val="26"/>
                  <w:szCs w:val="26"/>
                  <w:lang w:val="uk-UA"/>
                </w:rPr>
                <w:t>6422</w:t>
              </w:r>
            </w:hyperlink>
            <w:r>
              <w:rPr>
                <w:rFonts w:cs="Times New Roman"/>
                <w:sz w:val="26"/>
                <w:szCs w:val="26"/>
                <w:lang w:val="uk-UA"/>
              </w:rPr>
              <w:t xml:space="preserve">  Проект Закону про внесення змін до деяких законодавчих актів України щодо у сфері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Статкевич В.В.</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19" w:history="1">
              <w:r>
                <w:rPr>
                  <w:rStyle w:val="Hyperlink"/>
                  <w:color w:val="auto"/>
                  <w:sz w:val="26"/>
                  <w:szCs w:val="26"/>
                  <w:lang w:val="ru-RU"/>
                </w:rPr>
                <w:t>6439</w:t>
              </w:r>
            </w:hyperlink>
            <w:r>
              <w:rPr>
                <w:rFonts w:cs="Times New Roman"/>
                <w:sz w:val="26"/>
                <w:szCs w:val="26"/>
                <w:lang w:val="uk-UA"/>
              </w:rPr>
              <w:t xml:space="preserve">  </w:t>
            </w:r>
            <w:r>
              <w:rPr>
                <w:rFonts w:cs="Times New Roman"/>
                <w:sz w:val="26"/>
                <w:szCs w:val="26"/>
                <w:lang w:val="ru-RU"/>
              </w:rPr>
              <w:t>Проект Закону про внесення змін до Кримінального кодексу України щодо посилення відповідальності за втручання в діяльність залізничного транспорту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Ковальов А.В.</w:t>
            </w:r>
          </w:p>
          <w:p w:rsidR="005605A9" w:rsidRDefault="005605A9">
            <w:pPr>
              <w:jc w:val="center"/>
              <w:rPr>
                <w:rFonts w:cs="Times New Roman"/>
                <w:sz w:val="26"/>
                <w:szCs w:val="26"/>
                <w:highlight w:val="yellow"/>
                <w:lang w:val="uk-UA"/>
              </w:rPr>
            </w:pP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Коськовецький В.М.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20" w:history="1">
              <w:r>
                <w:rPr>
                  <w:rStyle w:val="Hyperlink"/>
                  <w:color w:val="auto"/>
                  <w:sz w:val="26"/>
                  <w:szCs w:val="26"/>
                  <w:lang w:val="ru-RU"/>
                </w:rPr>
                <w:t>6458</w:t>
              </w:r>
            </w:hyperlink>
            <w:r>
              <w:rPr>
                <w:rFonts w:cs="Times New Roman"/>
                <w:sz w:val="26"/>
                <w:szCs w:val="26"/>
                <w:lang w:val="uk-UA"/>
              </w:rPr>
              <w:t xml:space="preserve">  </w:t>
            </w:r>
            <w:r>
              <w:rPr>
                <w:rFonts w:cs="Times New Roman"/>
                <w:sz w:val="26"/>
                <w:szCs w:val="26"/>
                <w:lang w:val="ru-RU"/>
              </w:rPr>
              <w:t>Проект Закону про здійснення комплексної реконструкції кварталів (мікрорайонів) застарілого житлового фонду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Статкевич В.В.</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21" w:history="1">
              <w:r>
                <w:rPr>
                  <w:rStyle w:val="Hyperlink"/>
                  <w:color w:val="auto"/>
                  <w:sz w:val="26"/>
                  <w:szCs w:val="26"/>
                  <w:lang w:val="ru-RU"/>
                </w:rPr>
                <w:t>6462</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посилення відповідальності за керування транспортним засобом обладнаним шинами з порушенням установлених законодавством вимог</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22" w:history="1">
              <w:r>
                <w:rPr>
                  <w:rStyle w:val="Hyperlink"/>
                  <w:color w:val="auto"/>
                  <w:sz w:val="26"/>
                  <w:szCs w:val="26"/>
                  <w:lang w:val="ru-RU"/>
                </w:rPr>
                <w:t>6463</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щодо посилення відповідальності за перевищення встановлених обмежень швидкості руху транспортних засобів</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23" w:history="1">
              <w:r>
                <w:rPr>
                  <w:rStyle w:val="Hyperlink"/>
                  <w:color w:val="auto"/>
                  <w:sz w:val="26"/>
                  <w:szCs w:val="26"/>
                  <w:lang w:val="ru-RU"/>
                </w:rPr>
                <w:t>6471</w:t>
              </w:r>
            </w:hyperlink>
            <w:r>
              <w:rPr>
                <w:rFonts w:cs="Times New Roman"/>
                <w:sz w:val="26"/>
                <w:szCs w:val="26"/>
                <w:lang w:val="uk-UA"/>
              </w:rPr>
              <w:t xml:space="preserve">  </w:t>
            </w:r>
            <w:r>
              <w:rPr>
                <w:rFonts w:cs="Times New Roman"/>
                <w:sz w:val="26"/>
                <w:szCs w:val="26"/>
                <w:lang w:val="ru-RU"/>
              </w:rPr>
              <w:t>Проект Закону про внесення змін до частини першої статті 199 Митного кодексу України щодо уточнення граничних строків перебування товарів, транспортних засобів комерційного призначення у пунктах пропуску через державний кордон України</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uk-UA"/>
              </w:rPr>
            </w:pPr>
            <w:hyperlink r:id="rId124" w:history="1">
              <w:r>
                <w:rPr>
                  <w:rStyle w:val="Hyperlink"/>
                  <w:color w:val="auto"/>
                  <w:sz w:val="26"/>
                  <w:szCs w:val="26"/>
                  <w:lang w:val="uk-UA"/>
                </w:rPr>
                <w:t>6502</w:t>
              </w:r>
            </w:hyperlink>
            <w:r>
              <w:rPr>
                <w:rFonts w:cs="Times New Roman"/>
                <w:sz w:val="26"/>
                <w:szCs w:val="26"/>
                <w:lang w:val="uk-UA"/>
              </w:rPr>
              <w:t xml:space="preserve">  Проект Закону про внесення змін до Кодексу України про адміністративні правопорушення та інших законів України щодо впровадження обліку штрафних балів за правопорушення у сфері забезпечення безпеки дорожнього руху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25" w:history="1">
              <w:r>
                <w:rPr>
                  <w:rStyle w:val="Hyperlink"/>
                  <w:color w:val="auto"/>
                  <w:sz w:val="26"/>
                  <w:szCs w:val="26"/>
                  <w:lang w:val="ru-RU"/>
                </w:rPr>
                <w:t>6503</w:t>
              </w:r>
            </w:hyperlink>
            <w:r>
              <w:rPr>
                <w:rFonts w:cs="Times New Roman"/>
                <w:sz w:val="26"/>
                <w:szCs w:val="26"/>
                <w:lang w:val="uk-UA"/>
              </w:rPr>
              <w:t xml:space="preserve"> </w:t>
            </w:r>
            <w:r>
              <w:rPr>
                <w:rFonts w:cs="Times New Roman"/>
                <w:sz w:val="26"/>
                <w:szCs w:val="26"/>
                <w:lang w:val="ru-RU"/>
              </w:rPr>
              <w:t>Проект Закону про внесення змін до Бюджетного кодексу України щодо розподілу штрафів за адміністративні правопорушення у сфері забезпечення безпеки дорожнього руху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26" w:history="1">
              <w:r>
                <w:rPr>
                  <w:rStyle w:val="Hyperlink"/>
                  <w:color w:val="auto"/>
                  <w:sz w:val="26"/>
                  <w:szCs w:val="26"/>
                  <w:lang w:val="ru-RU"/>
                </w:rPr>
                <w:t>6508</w:t>
              </w:r>
            </w:hyperlink>
            <w:r>
              <w:rPr>
                <w:rFonts w:cs="Times New Roman"/>
                <w:sz w:val="26"/>
                <w:szCs w:val="26"/>
                <w:lang w:val="uk-UA"/>
              </w:rPr>
              <w:t xml:space="preserve">  </w:t>
            </w:r>
            <w:r>
              <w:rPr>
                <w:rFonts w:cs="Times New Roman"/>
                <w:sz w:val="26"/>
                <w:szCs w:val="26"/>
                <w:lang w:val="ru-RU"/>
              </w:rPr>
              <w:t>Проект Закону про внесення змін до деяких законів України щодо врегулювання питання запровадження карантину</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Будяєва А.Ю.</w:t>
            </w:r>
          </w:p>
        </w:tc>
        <w:tc>
          <w:tcPr>
            <w:tcW w:w="1509" w:type="dxa"/>
            <w:gridSpan w:val="2"/>
          </w:tcPr>
          <w:p w:rsidR="005605A9" w:rsidRDefault="005605A9">
            <w:pPr>
              <w:jc w:val="center"/>
              <w:rPr>
                <w:rFonts w:cs="Times New Roman"/>
                <w:sz w:val="26"/>
                <w:szCs w:val="26"/>
                <w:highlight w:val="cyan"/>
                <w:lang w:val="uk-UA"/>
              </w:rPr>
            </w:pPr>
          </w:p>
        </w:tc>
      </w:tr>
      <w:tr w:rsidR="005605A9">
        <w:trPr>
          <w:jc w:val="center"/>
        </w:trPr>
        <w:tc>
          <w:tcPr>
            <w:tcW w:w="933" w:type="dxa"/>
            <w:gridSpan w:val="2"/>
          </w:tcPr>
          <w:p w:rsidR="005605A9" w:rsidRDefault="005605A9">
            <w:pPr>
              <w:numPr>
                <w:ilvl w:val="0"/>
                <w:numId w:val="13"/>
              </w:numPr>
              <w:jc w:val="center"/>
              <w:rPr>
                <w:rFonts w:cs="Times New Roman"/>
                <w:sz w:val="26"/>
                <w:szCs w:val="26"/>
                <w:lang w:val="uk-UA"/>
              </w:rPr>
            </w:pPr>
          </w:p>
        </w:tc>
        <w:tc>
          <w:tcPr>
            <w:tcW w:w="5665" w:type="dxa"/>
            <w:gridSpan w:val="2"/>
            <w:vAlign w:val="center"/>
          </w:tcPr>
          <w:p w:rsidR="005605A9" w:rsidRDefault="005605A9">
            <w:pPr>
              <w:jc w:val="both"/>
              <w:rPr>
                <w:rFonts w:ascii="Arial Unicode MS" w:eastAsia="Arial Unicode MS" w:hAnsi="Arial Unicode MS" w:cs="Times New Roman"/>
                <w:sz w:val="26"/>
                <w:szCs w:val="26"/>
                <w:lang w:val="ru-RU"/>
              </w:rPr>
            </w:pPr>
            <w:hyperlink r:id="rId127" w:history="1">
              <w:r>
                <w:rPr>
                  <w:rStyle w:val="Hyperlink"/>
                  <w:color w:val="auto"/>
                  <w:sz w:val="26"/>
                  <w:szCs w:val="26"/>
                  <w:lang w:val="ru-RU"/>
                </w:rPr>
                <w:t>6523</w:t>
              </w:r>
            </w:hyperlink>
            <w:r>
              <w:rPr>
                <w:rFonts w:cs="Times New Roman"/>
                <w:sz w:val="26"/>
                <w:szCs w:val="26"/>
                <w:lang w:val="uk-UA"/>
              </w:rPr>
              <w:t xml:space="preserve">  </w:t>
            </w:r>
            <w:r>
              <w:rPr>
                <w:rFonts w:cs="Times New Roman"/>
                <w:sz w:val="26"/>
                <w:szCs w:val="26"/>
                <w:lang w:val="ru-RU"/>
              </w:rPr>
              <w:t>Проект Закону про внесення змін до Кодексу України про адміністративні правопорушення у зв’язку з набранням чинності Закону України "Про внутрішній водний транспорт"</w:t>
            </w:r>
          </w:p>
        </w:tc>
        <w:tc>
          <w:tcPr>
            <w:tcW w:w="2662" w:type="dxa"/>
          </w:tcPr>
          <w:p w:rsidR="005605A9" w:rsidRDefault="005605A9">
            <w:pPr>
              <w:jc w:val="center"/>
              <w:rPr>
                <w:rFonts w:cs="Times New Roman"/>
                <w:sz w:val="26"/>
                <w:szCs w:val="26"/>
                <w:lang w:val="ru-RU"/>
              </w:rPr>
            </w:pPr>
            <w:r>
              <w:rPr>
                <w:rFonts w:cs="Times New Roman"/>
                <w:sz w:val="26"/>
                <w:szCs w:val="26"/>
                <w:lang w:val="ru-RU"/>
              </w:rPr>
              <w:t>лютий</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Ковальов А.В.</w:t>
            </w:r>
          </w:p>
        </w:tc>
        <w:tc>
          <w:tcPr>
            <w:tcW w:w="2520" w:type="dxa"/>
          </w:tcPr>
          <w:p w:rsidR="005605A9" w:rsidRDefault="005605A9">
            <w:pPr>
              <w:jc w:val="center"/>
              <w:rPr>
                <w:rFonts w:cs="Times New Roman"/>
                <w:sz w:val="26"/>
                <w:szCs w:val="26"/>
                <w:highlight w:val="yellow"/>
                <w:lang w:val="uk-UA"/>
              </w:rPr>
            </w:pPr>
            <w:r>
              <w:rPr>
                <w:rFonts w:cs="Times New Roman"/>
                <w:sz w:val="26"/>
                <w:szCs w:val="26"/>
                <w:lang w:val="ru-RU"/>
              </w:rPr>
              <w:t>Лупащенко Ю.А.</w:t>
            </w:r>
          </w:p>
        </w:tc>
        <w:tc>
          <w:tcPr>
            <w:tcW w:w="1509" w:type="dxa"/>
            <w:gridSpan w:val="2"/>
          </w:tcPr>
          <w:p w:rsidR="005605A9" w:rsidRDefault="005605A9">
            <w:pPr>
              <w:jc w:val="center"/>
              <w:rPr>
                <w:rFonts w:cs="Times New Roman"/>
                <w:sz w:val="26"/>
                <w:szCs w:val="26"/>
                <w:highlight w:val="cyan"/>
                <w:lang w:val="uk-UA"/>
              </w:rPr>
            </w:pPr>
          </w:p>
        </w:tc>
      </w:tr>
      <w:tr w:rsidR="005605A9">
        <w:trPr>
          <w:cantSplit/>
          <w:jc w:val="center"/>
        </w:trPr>
        <w:tc>
          <w:tcPr>
            <w:tcW w:w="15809" w:type="dxa"/>
            <w:gridSpan w:val="9"/>
            <w:shd w:val="pct10" w:color="auto" w:fill="CCFFFF"/>
          </w:tcPr>
          <w:p w:rsidR="005605A9" w:rsidRDefault="005605A9">
            <w:pPr>
              <w:jc w:val="center"/>
              <w:rPr>
                <w:rFonts w:cs="Times New Roman"/>
                <w:b/>
                <w:bCs/>
                <w:sz w:val="26"/>
                <w:szCs w:val="26"/>
                <w:lang w:val="ru-RU"/>
              </w:rPr>
            </w:pPr>
            <w:r>
              <w:rPr>
                <w:rFonts w:cs="Times New Roman"/>
                <w:b/>
                <w:bCs/>
                <w:sz w:val="26"/>
                <w:szCs w:val="26"/>
                <w:lang w:val="ru-RU"/>
              </w:rPr>
              <w:t>3. Питання, які передбачається розглянути на виїзних засіданнях Комітету</w:t>
            </w:r>
          </w:p>
        </w:tc>
      </w:tr>
      <w:tr w:rsidR="005605A9">
        <w:trPr>
          <w:trHeight w:val="67"/>
          <w:jc w:val="center"/>
        </w:trPr>
        <w:tc>
          <w:tcPr>
            <w:tcW w:w="933" w:type="dxa"/>
            <w:gridSpan w:val="2"/>
          </w:tcPr>
          <w:p w:rsidR="005605A9" w:rsidRDefault="005605A9">
            <w:pPr>
              <w:ind w:left="-32"/>
              <w:jc w:val="center"/>
              <w:rPr>
                <w:rFonts w:cs="Times New Roman"/>
                <w:sz w:val="26"/>
                <w:szCs w:val="26"/>
                <w:lang w:val="uk-UA"/>
              </w:rPr>
            </w:pPr>
            <w:r>
              <w:rPr>
                <w:rFonts w:cs="Times New Roman"/>
                <w:sz w:val="26"/>
                <w:szCs w:val="26"/>
                <w:lang w:val="uk-UA"/>
              </w:rPr>
              <w:t>1.</w:t>
            </w:r>
          </w:p>
        </w:tc>
        <w:tc>
          <w:tcPr>
            <w:tcW w:w="5665" w:type="dxa"/>
            <w:gridSpan w:val="2"/>
          </w:tcPr>
          <w:p w:rsidR="005605A9" w:rsidRDefault="005605A9">
            <w:pPr>
              <w:jc w:val="both"/>
              <w:rPr>
                <w:rFonts w:cs="Times New Roman"/>
                <w:sz w:val="26"/>
                <w:szCs w:val="26"/>
                <w:lang w:val="uk-UA"/>
              </w:rPr>
            </w:pPr>
            <w:r>
              <w:rPr>
                <w:rFonts w:cs="Times New Roman"/>
                <w:sz w:val="26"/>
                <w:szCs w:val="26"/>
                <w:lang w:val="uk-UA"/>
              </w:rPr>
              <w:t>Облаштування (</w:t>
            </w:r>
            <w:r>
              <w:rPr>
                <w:rFonts w:cs="Times New Roman"/>
                <w:sz w:val="26"/>
                <w:szCs w:val="26"/>
                <w:shd w:val="clear" w:color="auto" w:fill="FFFFFF"/>
                <w:lang w:val="ru-RU"/>
              </w:rPr>
              <w:t>створення) ефективно працюючого транспортного хабу</w:t>
            </w:r>
            <w:r>
              <w:rPr>
                <w:rFonts w:cs="Times New Roman"/>
                <w:sz w:val="26"/>
                <w:szCs w:val="26"/>
                <w:shd w:val="clear" w:color="auto" w:fill="FFFFFF"/>
              </w:rPr>
              <w:t> </w:t>
            </w:r>
            <w:r>
              <w:rPr>
                <w:rFonts w:cs="Times New Roman"/>
                <w:sz w:val="26"/>
                <w:szCs w:val="26"/>
                <w:lang w:val="uk-UA"/>
              </w:rPr>
              <w:t xml:space="preserve"> в Київській області на прикладі м. Біла Церква</w:t>
            </w:r>
          </w:p>
        </w:tc>
        <w:tc>
          <w:tcPr>
            <w:tcW w:w="2662" w:type="dxa"/>
          </w:tcPr>
          <w:p w:rsidR="005605A9" w:rsidRDefault="005605A9">
            <w:pPr>
              <w:jc w:val="center"/>
              <w:rPr>
                <w:rFonts w:cs="Times New Roman"/>
                <w:sz w:val="26"/>
                <w:szCs w:val="26"/>
                <w:lang w:val="uk-UA"/>
              </w:rPr>
            </w:pPr>
            <w:r>
              <w:rPr>
                <w:rFonts w:cs="Times New Roman"/>
                <w:sz w:val="26"/>
                <w:szCs w:val="26"/>
                <w:lang w:val="uk-UA"/>
              </w:rPr>
              <w:t>лютий</w:t>
            </w:r>
          </w:p>
        </w:tc>
        <w:tc>
          <w:tcPr>
            <w:tcW w:w="2520" w:type="dxa"/>
          </w:tcPr>
          <w:p w:rsidR="005605A9" w:rsidRDefault="005605A9">
            <w:pPr>
              <w:jc w:val="center"/>
              <w:rPr>
                <w:rFonts w:cs="Times New Roman"/>
                <w:sz w:val="26"/>
                <w:szCs w:val="26"/>
                <w:lang w:val="ru-RU"/>
              </w:rPr>
            </w:pPr>
            <w:r>
              <w:rPr>
                <w:rFonts w:cs="Times New Roman"/>
                <w:sz w:val="26"/>
                <w:szCs w:val="26"/>
                <w:lang w:val="ru-RU"/>
              </w:rPr>
              <w:t>Клименко Ю.Л.</w:t>
            </w:r>
          </w:p>
        </w:tc>
        <w:tc>
          <w:tcPr>
            <w:tcW w:w="2520" w:type="dxa"/>
          </w:tcPr>
          <w:p w:rsidR="005605A9" w:rsidRDefault="005605A9">
            <w:pPr>
              <w:jc w:val="center"/>
              <w:rPr>
                <w:rFonts w:cs="Times New Roman"/>
                <w:sz w:val="26"/>
                <w:szCs w:val="26"/>
                <w:lang w:val="ru-RU"/>
              </w:rPr>
            </w:pPr>
            <w:r>
              <w:rPr>
                <w:rFonts w:cs="Times New Roman"/>
                <w:sz w:val="26"/>
                <w:szCs w:val="26"/>
                <w:lang w:val="uk-UA"/>
              </w:rPr>
              <w:t>Статкевич В.В.</w:t>
            </w:r>
          </w:p>
          <w:p w:rsidR="005605A9" w:rsidRDefault="005605A9">
            <w:pPr>
              <w:jc w:val="center"/>
              <w:rPr>
                <w:rFonts w:cs="Times New Roman"/>
                <w:sz w:val="26"/>
                <w:szCs w:val="26"/>
                <w:lang w:val="uk-UA"/>
              </w:rPr>
            </w:pPr>
            <w:r>
              <w:rPr>
                <w:rFonts w:cs="Times New Roman"/>
                <w:sz w:val="26"/>
                <w:szCs w:val="26"/>
                <w:lang w:val="uk-UA"/>
              </w:rPr>
              <w:t>Коськовецький В.М.</w:t>
            </w:r>
          </w:p>
          <w:p w:rsidR="005605A9" w:rsidRDefault="005605A9">
            <w:pPr>
              <w:jc w:val="center"/>
              <w:rPr>
                <w:rFonts w:cs="Times New Roman"/>
                <w:sz w:val="26"/>
                <w:szCs w:val="26"/>
                <w:lang w:val="uk-UA"/>
              </w:rPr>
            </w:pPr>
            <w:r>
              <w:rPr>
                <w:rFonts w:cs="Times New Roman"/>
                <w:sz w:val="26"/>
                <w:szCs w:val="26"/>
                <w:lang w:val="uk-UA"/>
              </w:rPr>
              <w:t>Будяєва А.Ю.</w:t>
            </w:r>
          </w:p>
          <w:p w:rsidR="005605A9" w:rsidRDefault="005605A9">
            <w:pPr>
              <w:jc w:val="center"/>
              <w:rPr>
                <w:rFonts w:cs="Times New Roman"/>
                <w:sz w:val="26"/>
                <w:szCs w:val="26"/>
                <w:lang w:val="ru-RU"/>
              </w:rPr>
            </w:pPr>
            <w:r>
              <w:rPr>
                <w:rFonts w:cs="Times New Roman"/>
                <w:sz w:val="26"/>
                <w:szCs w:val="26"/>
                <w:lang w:val="uk-UA"/>
              </w:rPr>
              <w:t>Грищук Н.А.</w:t>
            </w:r>
          </w:p>
        </w:tc>
        <w:tc>
          <w:tcPr>
            <w:tcW w:w="1509" w:type="dxa"/>
            <w:gridSpan w:val="2"/>
          </w:tcPr>
          <w:p w:rsidR="005605A9" w:rsidRDefault="005605A9">
            <w:pPr>
              <w:jc w:val="center"/>
              <w:rPr>
                <w:rFonts w:cs="Times New Roman"/>
                <w:sz w:val="26"/>
                <w:szCs w:val="26"/>
                <w:lang w:val="ru-RU"/>
              </w:rPr>
            </w:pPr>
          </w:p>
        </w:tc>
      </w:tr>
      <w:tr w:rsidR="005605A9">
        <w:trPr>
          <w:trHeight w:val="67"/>
          <w:jc w:val="center"/>
        </w:trPr>
        <w:tc>
          <w:tcPr>
            <w:tcW w:w="933" w:type="dxa"/>
            <w:gridSpan w:val="2"/>
          </w:tcPr>
          <w:p w:rsidR="005605A9" w:rsidRDefault="005605A9">
            <w:pPr>
              <w:ind w:left="-32"/>
              <w:jc w:val="center"/>
              <w:rPr>
                <w:rFonts w:cs="Times New Roman"/>
                <w:sz w:val="26"/>
                <w:szCs w:val="26"/>
                <w:lang w:val="uk-UA"/>
              </w:rPr>
            </w:pPr>
            <w:r>
              <w:rPr>
                <w:rFonts w:cs="Times New Roman"/>
                <w:sz w:val="26"/>
                <w:szCs w:val="26"/>
                <w:lang w:val="uk-UA"/>
              </w:rPr>
              <w:t>2.</w:t>
            </w:r>
          </w:p>
        </w:tc>
        <w:tc>
          <w:tcPr>
            <w:tcW w:w="5665" w:type="dxa"/>
            <w:gridSpan w:val="2"/>
          </w:tcPr>
          <w:p w:rsidR="005605A9" w:rsidRDefault="005605A9">
            <w:pPr>
              <w:jc w:val="both"/>
              <w:rPr>
                <w:rFonts w:cs="Times New Roman"/>
                <w:sz w:val="26"/>
                <w:szCs w:val="26"/>
                <w:shd w:val="clear" w:color="auto" w:fill="FFFFFF"/>
                <w:lang w:val="ru-RU"/>
              </w:rPr>
            </w:pPr>
            <w:r>
              <w:rPr>
                <w:rFonts w:cs="Times New Roman"/>
                <w:sz w:val="26"/>
                <w:szCs w:val="26"/>
                <w:shd w:val="clear" w:color="auto" w:fill="FFFFFF"/>
                <w:lang w:val="ru-RU"/>
              </w:rPr>
              <w:t>Стан та перспективи розвитку транспортно-дорожнього комплексу Одеського регіону (</w:t>
            </w:r>
            <w:r>
              <w:rPr>
                <w:rFonts w:cs="Times New Roman"/>
                <w:sz w:val="26"/>
                <w:szCs w:val="26"/>
                <w:lang w:val="ru-RU"/>
              </w:rPr>
              <w:t>м. Одеса, м. Южне)</w:t>
            </w:r>
          </w:p>
        </w:tc>
        <w:tc>
          <w:tcPr>
            <w:tcW w:w="2662" w:type="dxa"/>
          </w:tcPr>
          <w:p w:rsidR="005605A9" w:rsidRDefault="005605A9">
            <w:pPr>
              <w:jc w:val="center"/>
              <w:rPr>
                <w:rFonts w:cs="Times New Roman"/>
                <w:sz w:val="26"/>
                <w:szCs w:val="26"/>
                <w:lang w:val="ru-RU"/>
              </w:rPr>
            </w:pPr>
            <w:r>
              <w:rPr>
                <w:rFonts w:cs="Times New Roman"/>
                <w:sz w:val="26"/>
                <w:szCs w:val="26"/>
                <w:lang w:val="ru-RU"/>
              </w:rPr>
              <w:t>травень</w:t>
            </w:r>
          </w:p>
        </w:tc>
        <w:tc>
          <w:tcPr>
            <w:tcW w:w="2520" w:type="dxa"/>
          </w:tcPr>
          <w:p w:rsidR="005605A9" w:rsidRDefault="005605A9">
            <w:pPr>
              <w:jc w:val="center"/>
              <w:rPr>
                <w:rFonts w:cs="Times New Roman"/>
                <w:sz w:val="26"/>
                <w:szCs w:val="26"/>
                <w:lang w:val="uk-UA"/>
              </w:rPr>
            </w:pPr>
            <w:r>
              <w:rPr>
                <w:rFonts w:cs="Times New Roman"/>
                <w:sz w:val="26"/>
                <w:szCs w:val="26"/>
                <w:lang w:val="uk-UA"/>
              </w:rPr>
              <w:t>Негулевський І.П.</w:t>
            </w:r>
          </w:p>
          <w:p w:rsidR="005605A9" w:rsidRDefault="005605A9">
            <w:pPr>
              <w:jc w:val="center"/>
              <w:rPr>
                <w:rFonts w:cs="Times New Roman"/>
                <w:sz w:val="26"/>
                <w:szCs w:val="26"/>
                <w:lang w:val="ru-RU"/>
              </w:rPr>
            </w:pPr>
            <w:r>
              <w:rPr>
                <w:rFonts w:cs="Times New Roman"/>
                <w:sz w:val="26"/>
                <w:szCs w:val="26"/>
                <w:lang w:val="ru-RU"/>
              </w:rPr>
              <w:t>Васильковський І.І.</w:t>
            </w:r>
          </w:p>
          <w:p w:rsidR="005605A9" w:rsidRDefault="005605A9">
            <w:pPr>
              <w:jc w:val="center"/>
              <w:rPr>
                <w:rFonts w:cs="Times New Roman"/>
                <w:sz w:val="26"/>
                <w:szCs w:val="26"/>
                <w:lang w:val="ru-RU"/>
              </w:rPr>
            </w:pPr>
            <w:r>
              <w:rPr>
                <w:rFonts w:cs="Times New Roman"/>
                <w:sz w:val="26"/>
                <w:szCs w:val="26"/>
                <w:lang w:val="uk-UA"/>
              </w:rPr>
              <w:t>Корявченков Ю.В.</w:t>
            </w:r>
          </w:p>
        </w:tc>
        <w:tc>
          <w:tcPr>
            <w:tcW w:w="2520" w:type="dxa"/>
          </w:tcPr>
          <w:p w:rsidR="005605A9" w:rsidRDefault="005605A9">
            <w:pPr>
              <w:jc w:val="center"/>
              <w:rPr>
                <w:rFonts w:cs="Times New Roman"/>
                <w:sz w:val="26"/>
                <w:szCs w:val="26"/>
                <w:lang w:val="ru-RU"/>
              </w:rPr>
            </w:pPr>
            <w:r>
              <w:rPr>
                <w:rFonts w:cs="Times New Roman"/>
                <w:sz w:val="26"/>
                <w:szCs w:val="26"/>
                <w:lang w:val="ru-RU"/>
              </w:rPr>
              <w:t>Лупащенко Ю.А.</w:t>
            </w:r>
          </w:p>
          <w:p w:rsidR="005605A9" w:rsidRDefault="005605A9">
            <w:pPr>
              <w:jc w:val="center"/>
              <w:rPr>
                <w:rFonts w:cs="Times New Roman"/>
                <w:sz w:val="26"/>
                <w:szCs w:val="26"/>
                <w:lang w:val="ru-RU"/>
              </w:rPr>
            </w:pPr>
            <w:r>
              <w:rPr>
                <w:rFonts w:cs="Times New Roman"/>
                <w:sz w:val="26"/>
                <w:szCs w:val="26"/>
                <w:lang w:val="ru-RU"/>
              </w:rPr>
              <w:t>Статкевич В.В.</w:t>
            </w:r>
          </w:p>
          <w:p w:rsidR="005605A9" w:rsidRDefault="005605A9">
            <w:pPr>
              <w:jc w:val="center"/>
              <w:rPr>
                <w:rFonts w:cs="Times New Roman"/>
                <w:sz w:val="26"/>
                <w:szCs w:val="26"/>
                <w:lang w:val="ru-RU"/>
              </w:rPr>
            </w:pPr>
          </w:p>
        </w:tc>
        <w:tc>
          <w:tcPr>
            <w:tcW w:w="1509" w:type="dxa"/>
            <w:gridSpan w:val="2"/>
          </w:tcPr>
          <w:p w:rsidR="005605A9" w:rsidRDefault="005605A9">
            <w:pPr>
              <w:jc w:val="both"/>
              <w:rPr>
                <w:rFonts w:cs="Times New Roman"/>
                <w:sz w:val="26"/>
                <w:szCs w:val="26"/>
                <w:lang w:val="ru-RU"/>
              </w:rPr>
            </w:pPr>
          </w:p>
        </w:tc>
      </w:tr>
      <w:tr w:rsidR="005605A9">
        <w:trPr>
          <w:cantSplit/>
          <w:jc w:val="center"/>
        </w:trPr>
        <w:tc>
          <w:tcPr>
            <w:tcW w:w="15809" w:type="dxa"/>
            <w:gridSpan w:val="9"/>
            <w:shd w:val="pct10" w:color="auto" w:fill="CCFFFF"/>
          </w:tcPr>
          <w:p w:rsidR="005605A9" w:rsidRDefault="005605A9">
            <w:pPr>
              <w:jc w:val="center"/>
              <w:rPr>
                <w:rFonts w:cs="Times New Roman"/>
                <w:b/>
                <w:bCs/>
                <w:sz w:val="26"/>
                <w:szCs w:val="26"/>
                <w:lang w:val="ru-RU"/>
              </w:rPr>
            </w:pPr>
            <w:r>
              <w:rPr>
                <w:rFonts w:cs="Times New Roman"/>
                <w:b/>
                <w:bCs/>
                <w:sz w:val="26"/>
                <w:szCs w:val="26"/>
                <w:lang w:val="ru-RU"/>
              </w:rPr>
              <w:t>4. Питання, які розглядаються комітетом  в порядку контролю за виконанням законів України, постанов Верховної Ради України, власних рішень</w:t>
            </w:r>
          </w:p>
        </w:tc>
      </w:tr>
      <w:tr w:rsidR="005605A9">
        <w:trPr>
          <w:gridAfter w:val="1"/>
          <w:wAfter w:w="42" w:type="dxa"/>
          <w:jc w:val="center"/>
        </w:trPr>
        <w:tc>
          <w:tcPr>
            <w:tcW w:w="891" w:type="dxa"/>
          </w:tcPr>
          <w:p w:rsidR="005605A9" w:rsidRDefault="005605A9">
            <w:pPr>
              <w:ind w:left="152"/>
              <w:rPr>
                <w:rFonts w:cs="Times New Roman"/>
                <w:sz w:val="26"/>
                <w:szCs w:val="26"/>
                <w:lang w:val="uk-UA"/>
              </w:rPr>
            </w:pPr>
            <w:r>
              <w:rPr>
                <w:rFonts w:cs="Times New Roman"/>
                <w:sz w:val="26"/>
                <w:szCs w:val="26"/>
                <w:lang w:val="uk-UA"/>
              </w:rPr>
              <w:t>1.</w:t>
            </w:r>
          </w:p>
        </w:tc>
        <w:tc>
          <w:tcPr>
            <w:tcW w:w="5665" w:type="dxa"/>
            <w:gridSpan w:val="2"/>
          </w:tcPr>
          <w:p w:rsidR="005605A9" w:rsidRDefault="005605A9">
            <w:pPr>
              <w:spacing w:before="100" w:beforeAutospacing="1" w:after="100" w:afterAutospacing="1"/>
              <w:jc w:val="both"/>
              <w:rPr>
                <w:rFonts w:cs="Times New Roman"/>
                <w:sz w:val="26"/>
                <w:szCs w:val="26"/>
                <w:lang w:val="ru-RU" w:eastAsia="uk-UA"/>
              </w:rPr>
            </w:pPr>
            <w:r>
              <w:rPr>
                <w:rFonts w:cs="Times New Roman"/>
                <w:sz w:val="26"/>
                <w:szCs w:val="26"/>
                <w:lang w:val="uk-UA" w:eastAsia="uk-UA"/>
              </w:rPr>
              <w:t>Стан виконання Закону України «</w:t>
            </w:r>
            <w:r>
              <w:rPr>
                <w:rFonts w:cs="Times New Roman"/>
                <w:sz w:val="26"/>
                <w:szCs w:val="26"/>
                <w:lang w:val="ru-RU" w:eastAsia="uk-UA"/>
              </w:rPr>
              <w:t>Про внесення змін до деяких законодавчих актів України щодо окремих питань здійснення габаритно-вагового контролю» (№ 54-IX від 11.09.2019)</w:t>
            </w:r>
          </w:p>
        </w:tc>
        <w:tc>
          <w:tcPr>
            <w:tcW w:w="2704" w:type="dxa"/>
            <w:gridSpan w:val="2"/>
          </w:tcPr>
          <w:p w:rsidR="005605A9" w:rsidRDefault="005605A9">
            <w:pPr>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w:t>
            </w:r>
          </w:p>
          <w:p w:rsidR="005605A9" w:rsidRDefault="005605A9">
            <w:pPr>
              <w:jc w:val="center"/>
              <w:rPr>
                <w:rFonts w:cs="Times New Roman"/>
                <w:sz w:val="26"/>
                <w:szCs w:val="26"/>
                <w:lang w:val="ru-RU"/>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uk-UA"/>
              </w:rPr>
            </w:pPr>
            <w:r>
              <w:rPr>
                <w:rFonts w:cs="Times New Roman"/>
                <w:sz w:val="26"/>
                <w:szCs w:val="26"/>
                <w:lang w:val="uk-UA"/>
              </w:rPr>
              <w:t>2.</w:t>
            </w:r>
          </w:p>
        </w:tc>
        <w:tc>
          <w:tcPr>
            <w:tcW w:w="5665" w:type="dxa"/>
            <w:gridSpan w:val="2"/>
          </w:tcPr>
          <w:p w:rsidR="005605A9" w:rsidRDefault="005605A9">
            <w:pPr>
              <w:spacing w:before="100" w:beforeAutospacing="1" w:after="100" w:afterAutospacing="1"/>
              <w:jc w:val="both"/>
              <w:rPr>
                <w:rFonts w:cs="Times New Roman"/>
                <w:sz w:val="26"/>
                <w:szCs w:val="26"/>
                <w:lang w:val="uk-UA" w:eastAsia="uk-UA"/>
              </w:rPr>
            </w:pPr>
            <w:r>
              <w:rPr>
                <w:rFonts w:cs="Times New Roman"/>
                <w:sz w:val="26"/>
                <w:szCs w:val="26"/>
                <w:lang w:val="uk-UA" w:eastAsia="uk-UA"/>
              </w:rPr>
              <w:t>Стан виконання Закону України «Про внесення змін до деяких законів України щодо управління безпекою автомобільних доріг» (№ 200-</w:t>
            </w:r>
            <w:r>
              <w:rPr>
                <w:rFonts w:cs="Times New Roman"/>
                <w:sz w:val="26"/>
                <w:szCs w:val="26"/>
                <w:lang w:val="ru-RU" w:eastAsia="uk-UA"/>
              </w:rPr>
              <w:t>IX</w:t>
            </w:r>
            <w:r>
              <w:rPr>
                <w:rFonts w:cs="Times New Roman"/>
                <w:sz w:val="26"/>
                <w:szCs w:val="26"/>
                <w:lang w:val="uk-UA" w:eastAsia="uk-UA"/>
              </w:rPr>
              <w:t xml:space="preserve"> від 17.10.2019). </w:t>
            </w:r>
          </w:p>
        </w:tc>
        <w:tc>
          <w:tcPr>
            <w:tcW w:w="2704" w:type="dxa"/>
            <w:gridSpan w:val="2"/>
          </w:tcPr>
          <w:p w:rsidR="005605A9" w:rsidRDefault="005605A9">
            <w:pPr>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uk-UA"/>
              </w:rPr>
            </w:pPr>
            <w:r>
              <w:rPr>
                <w:rFonts w:cs="Times New Roman"/>
                <w:sz w:val="26"/>
                <w:szCs w:val="26"/>
                <w:lang w:val="uk-UA"/>
              </w:rPr>
              <w:t>Савчук О.В.</w:t>
            </w:r>
          </w:p>
        </w:tc>
        <w:tc>
          <w:tcPr>
            <w:tcW w:w="2520" w:type="dxa"/>
          </w:tcPr>
          <w:p w:rsidR="005605A9" w:rsidRDefault="005605A9">
            <w:pPr>
              <w:jc w:val="center"/>
              <w:rPr>
                <w:rFonts w:cs="Times New Roman"/>
                <w:sz w:val="26"/>
                <w:szCs w:val="26"/>
                <w:lang w:val="uk-UA"/>
              </w:rPr>
            </w:pPr>
            <w:r>
              <w:rPr>
                <w:rFonts w:cs="Times New Roman"/>
                <w:sz w:val="26"/>
                <w:szCs w:val="26"/>
                <w:lang w:val="uk-UA"/>
              </w:rPr>
              <w:t>Горбаха М.М.</w:t>
            </w:r>
          </w:p>
          <w:p w:rsidR="005605A9" w:rsidRDefault="005605A9">
            <w:pPr>
              <w:jc w:val="center"/>
              <w:rPr>
                <w:rFonts w:cs="Times New Roman"/>
                <w:sz w:val="26"/>
                <w:szCs w:val="26"/>
                <w:lang w:val="uk-UA"/>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uk-UA"/>
              </w:rPr>
            </w:pPr>
            <w:r>
              <w:rPr>
                <w:rFonts w:cs="Times New Roman"/>
                <w:sz w:val="26"/>
                <w:szCs w:val="26"/>
                <w:lang w:val="uk-UA"/>
              </w:rPr>
              <w:t>3.</w:t>
            </w:r>
          </w:p>
        </w:tc>
        <w:tc>
          <w:tcPr>
            <w:tcW w:w="5665" w:type="dxa"/>
            <w:gridSpan w:val="2"/>
          </w:tcPr>
          <w:p w:rsidR="005605A9" w:rsidRDefault="005605A9">
            <w:pPr>
              <w:spacing w:before="100" w:beforeAutospacing="1" w:after="100" w:afterAutospacing="1"/>
              <w:jc w:val="both"/>
              <w:rPr>
                <w:rFonts w:cs="Times New Roman"/>
                <w:sz w:val="26"/>
                <w:szCs w:val="26"/>
                <w:lang w:val="uk-UA" w:eastAsia="uk-UA"/>
              </w:rPr>
            </w:pPr>
            <w:r>
              <w:rPr>
                <w:rFonts w:cs="Times New Roman"/>
                <w:spacing w:val="-4"/>
                <w:sz w:val="26"/>
                <w:szCs w:val="26"/>
                <w:lang w:val="uk-UA"/>
              </w:rPr>
              <w:t>Стан виконання Державної програми підв</w:t>
            </w:r>
            <w:r>
              <w:rPr>
                <w:rFonts w:cs="Times New Roman"/>
                <w:spacing w:val="-4"/>
                <w:sz w:val="26"/>
                <w:szCs w:val="26"/>
                <w:lang w:val="ru-RU"/>
              </w:rPr>
              <w:t>ищення рівня безпеки дорожнього руху в Україні на період до 2023 року, затвердженої п</w:t>
            </w:r>
            <w:r>
              <w:rPr>
                <w:rFonts w:cs="Times New Roman"/>
                <w:spacing w:val="-4"/>
                <w:sz w:val="26"/>
                <w:szCs w:val="26"/>
                <w:lang w:val="uk-UA"/>
              </w:rPr>
              <w:t>остановою Кабінету Міністрів України 21 грудня 2020 р. № 1287 (на виконання Закону України № 1763-</w:t>
            </w:r>
            <w:r>
              <w:rPr>
                <w:rFonts w:cs="Times New Roman"/>
                <w:sz w:val="26"/>
                <w:szCs w:val="26"/>
              </w:rPr>
              <w:t>V</w:t>
            </w:r>
            <w:r>
              <w:rPr>
                <w:rFonts w:cs="Times New Roman"/>
                <w:sz w:val="26"/>
                <w:szCs w:val="26"/>
                <w:lang w:val="uk-UA"/>
              </w:rPr>
              <w:t xml:space="preserve">ІІІ </w:t>
            </w:r>
            <w:r>
              <w:rPr>
                <w:rFonts w:cs="Times New Roman"/>
                <w:spacing w:val="-4"/>
                <w:sz w:val="26"/>
                <w:szCs w:val="26"/>
                <w:lang w:val="uk-UA"/>
              </w:rPr>
              <w:t>від 17.11.2016)</w:t>
            </w:r>
          </w:p>
        </w:tc>
        <w:tc>
          <w:tcPr>
            <w:tcW w:w="2704" w:type="dxa"/>
            <w:gridSpan w:val="2"/>
          </w:tcPr>
          <w:p w:rsidR="005605A9" w:rsidRDefault="005605A9">
            <w:pPr>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uk-UA"/>
              </w:rPr>
            </w:pPr>
            <w:r>
              <w:rPr>
                <w:rFonts w:cs="Times New Roman"/>
                <w:sz w:val="26"/>
                <w:szCs w:val="26"/>
                <w:lang w:val="ru-RU"/>
              </w:rPr>
              <w:t>Савчук О.В.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w:t>
            </w:r>
          </w:p>
          <w:p w:rsidR="005605A9" w:rsidRDefault="005605A9">
            <w:pPr>
              <w:jc w:val="center"/>
              <w:rPr>
                <w:rFonts w:cs="Times New Roman"/>
                <w:sz w:val="26"/>
                <w:szCs w:val="26"/>
                <w:lang w:val="ru-RU"/>
              </w:rPr>
            </w:pPr>
          </w:p>
          <w:p w:rsidR="005605A9" w:rsidRDefault="005605A9">
            <w:pPr>
              <w:jc w:val="center"/>
              <w:rPr>
                <w:rFonts w:cs="Times New Roman"/>
                <w:sz w:val="26"/>
                <w:szCs w:val="26"/>
                <w:lang w:val="ru-RU"/>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uk-UA"/>
              </w:rPr>
            </w:pPr>
            <w:r>
              <w:rPr>
                <w:rFonts w:cs="Times New Roman"/>
                <w:sz w:val="26"/>
                <w:szCs w:val="26"/>
                <w:lang w:val="uk-UA"/>
              </w:rPr>
              <w:t>4.</w:t>
            </w:r>
          </w:p>
        </w:tc>
        <w:tc>
          <w:tcPr>
            <w:tcW w:w="5665" w:type="dxa"/>
            <w:gridSpan w:val="2"/>
          </w:tcPr>
          <w:p w:rsidR="005605A9" w:rsidRDefault="005605A9">
            <w:pPr>
              <w:spacing w:before="100" w:beforeAutospacing="1" w:after="100" w:afterAutospacing="1"/>
              <w:jc w:val="both"/>
              <w:rPr>
                <w:rFonts w:cs="Times New Roman"/>
                <w:sz w:val="26"/>
                <w:szCs w:val="26"/>
                <w:lang w:val="uk-UA" w:eastAsia="uk-UA"/>
              </w:rPr>
            </w:pPr>
            <w:r>
              <w:rPr>
                <w:rFonts w:cs="Times New Roman"/>
                <w:sz w:val="26"/>
                <w:szCs w:val="26"/>
                <w:lang w:val="uk-UA" w:eastAsia="uk-UA"/>
              </w:rPr>
              <w:t>Стан виконання Закону України «Про внутрішній водний транспорт» (№ 1054-IX від 03.12.2020)</w:t>
            </w:r>
          </w:p>
        </w:tc>
        <w:tc>
          <w:tcPr>
            <w:tcW w:w="2704" w:type="dxa"/>
            <w:gridSpan w:val="2"/>
          </w:tcPr>
          <w:p w:rsidR="005605A9" w:rsidRDefault="005605A9">
            <w:pPr>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uk-UA"/>
              </w:rPr>
            </w:pPr>
            <w:r>
              <w:rPr>
                <w:rFonts w:cs="Times New Roman"/>
                <w:sz w:val="26"/>
                <w:szCs w:val="26"/>
                <w:lang w:val="uk-UA"/>
              </w:rPr>
              <w:t>Ковальов А.В.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w:t>
            </w:r>
          </w:p>
          <w:p w:rsidR="005605A9" w:rsidRDefault="005605A9">
            <w:pPr>
              <w:jc w:val="center"/>
              <w:rPr>
                <w:rFonts w:cs="Times New Roman"/>
                <w:sz w:val="26"/>
                <w:szCs w:val="26"/>
                <w:lang w:val="ru-RU"/>
              </w:rPr>
            </w:pPr>
            <w:r>
              <w:rPr>
                <w:rFonts w:cs="Times New Roman"/>
                <w:sz w:val="26"/>
                <w:szCs w:val="26"/>
                <w:lang w:val="ru-RU"/>
              </w:rPr>
              <w:t>Лупащенко Ю.А.</w:t>
            </w:r>
          </w:p>
          <w:p w:rsidR="005605A9" w:rsidRDefault="005605A9">
            <w:pPr>
              <w:jc w:val="center"/>
              <w:rPr>
                <w:rFonts w:cs="Times New Roman"/>
                <w:sz w:val="26"/>
                <w:szCs w:val="26"/>
                <w:lang w:val="uk-UA"/>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uk-UA"/>
              </w:rPr>
            </w:pPr>
            <w:r>
              <w:rPr>
                <w:rFonts w:cs="Times New Roman"/>
                <w:sz w:val="26"/>
                <w:szCs w:val="26"/>
                <w:lang w:val="uk-UA"/>
              </w:rPr>
              <w:t>5.</w:t>
            </w:r>
          </w:p>
        </w:tc>
        <w:tc>
          <w:tcPr>
            <w:tcW w:w="5665" w:type="dxa"/>
            <w:gridSpan w:val="2"/>
          </w:tcPr>
          <w:p w:rsidR="005605A9" w:rsidRDefault="005605A9">
            <w:pPr>
              <w:pStyle w:val="rvps6"/>
              <w:shd w:val="clear" w:color="auto" w:fill="FFFFFF"/>
              <w:spacing w:before="0" w:beforeAutospacing="0" w:after="0" w:afterAutospacing="0"/>
              <w:ind w:right="16"/>
              <w:jc w:val="both"/>
              <w:rPr>
                <w:rFonts w:cs="Times New Roman"/>
                <w:sz w:val="26"/>
                <w:szCs w:val="26"/>
                <w:lang w:val="uk-UA" w:eastAsia="uk-UA"/>
              </w:rPr>
            </w:pPr>
            <w:r>
              <w:rPr>
                <w:rFonts w:cs="Times New Roman"/>
                <w:sz w:val="26"/>
                <w:szCs w:val="26"/>
                <w:lang w:val="uk-UA" w:eastAsia="uk-UA"/>
              </w:rPr>
              <w:t>Стан виконання Закону  України «</w:t>
            </w:r>
            <w:r>
              <w:rPr>
                <w:rFonts w:cs="Times New Roman"/>
                <w:sz w:val="26"/>
                <w:szCs w:val="26"/>
                <w:lang w:val="uk-UA"/>
              </w:rPr>
              <w:t>Про</w:t>
            </w:r>
            <w:r>
              <w:rPr>
                <w:rFonts w:cs="Times New Roman"/>
                <w:sz w:val="26"/>
                <w:szCs w:val="26"/>
                <w:shd w:val="clear" w:color="auto" w:fill="F0F0F0"/>
                <w:lang w:val="uk-UA"/>
              </w:rPr>
              <w:t xml:space="preserve"> </w:t>
            </w:r>
            <w:r>
              <w:rPr>
                <w:rFonts w:cs="Times New Roman"/>
                <w:sz w:val="26"/>
                <w:szCs w:val="26"/>
                <w:lang w:val="uk-UA"/>
              </w:rPr>
              <w:t>мультимодальні перевезення» (№ 1887-</w:t>
            </w:r>
            <w:r>
              <w:rPr>
                <w:rFonts w:cs="Times New Roman"/>
                <w:sz w:val="26"/>
                <w:szCs w:val="26"/>
                <w:lang w:val="uk-UA" w:eastAsia="uk-UA"/>
              </w:rPr>
              <w:t xml:space="preserve"> IX</w:t>
            </w:r>
            <w:r>
              <w:rPr>
                <w:rFonts w:cs="Times New Roman"/>
                <w:sz w:val="26"/>
                <w:szCs w:val="26"/>
                <w:lang w:val="uk-UA"/>
              </w:rPr>
              <w:t xml:space="preserve"> від 17.11.2021)</w:t>
            </w:r>
          </w:p>
        </w:tc>
        <w:tc>
          <w:tcPr>
            <w:tcW w:w="2704" w:type="dxa"/>
            <w:gridSpan w:val="2"/>
          </w:tcPr>
          <w:p w:rsidR="005605A9" w:rsidRDefault="005605A9">
            <w:pPr>
              <w:ind w:left="52" w:right="-115"/>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uk-UA"/>
              </w:rPr>
            </w:pPr>
            <w:r>
              <w:rPr>
                <w:rFonts w:cs="Times New Roman"/>
                <w:sz w:val="26"/>
                <w:szCs w:val="26"/>
                <w:lang w:val="uk-UA"/>
              </w:rPr>
              <w:t>Ковальов А.В.</w:t>
            </w:r>
            <w:bookmarkStart w:id="0" w:name="_GoBack"/>
            <w:bookmarkEnd w:id="0"/>
          </w:p>
        </w:tc>
        <w:tc>
          <w:tcPr>
            <w:tcW w:w="2520" w:type="dxa"/>
          </w:tcPr>
          <w:p w:rsidR="005605A9" w:rsidRDefault="005605A9">
            <w:pPr>
              <w:jc w:val="center"/>
              <w:rPr>
                <w:rFonts w:cs="Times New Roman"/>
                <w:sz w:val="26"/>
                <w:szCs w:val="26"/>
                <w:lang w:val="uk-UA"/>
              </w:rPr>
            </w:pPr>
            <w:r>
              <w:rPr>
                <w:rFonts w:cs="Times New Roman"/>
                <w:sz w:val="26"/>
                <w:szCs w:val="26"/>
                <w:lang w:val="ru-RU"/>
              </w:rPr>
              <w:t>Лупащенко Ю.А</w:t>
            </w: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uk-UA"/>
              </w:rPr>
            </w:pPr>
            <w:r>
              <w:rPr>
                <w:rFonts w:cs="Times New Roman"/>
                <w:sz w:val="26"/>
                <w:szCs w:val="26"/>
                <w:lang w:val="uk-UA"/>
              </w:rPr>
              <w:t>6.</w:t>
            </w:r>
          </w:p>
        </w:tc>
        <w:tc>
          <w:tcPr>
            <w:tcW w:w="5665" w:type="dxa"/>
            <w:gridSpan w:val="2"/>
          </w:tcPr>
          <w:p w:rsidR="005605A9" w:rsidRDefault="005605A9">
            <w:pPr>
              <w:pStyle w:val="NormalWeb"/>
              <w:spacing w:before="0" w:beforeAutospacing="0" w:after="0" w:afterAutospacing="0"/>
              <w:jc w:val="both"/>
              <w:rPr>
                <w:rFonts w:ascii="Times New Roman" w:hAnsi="Times New Roman" w:cs="Times New Roman"/>
                <w:sz w:val="26"/>
                <w:szCs w:val="26"/>
                <w:lang w:val="ru-RU"/>
              </w:rPr>
            </w:pPr>
            <w:r>
              <w:rPr>
                <w:rFonts w:ascii="Times New Roman" w:hAnsi="Times New Roman" w:cs="Times New Roman"/>
                <w:sz w:val="26"/>
                <w:szCs w:val="26"/>
              </w:rPr>
              <w:t xml:space="preserve">Стан виконання Закону України «Про </w:t>
            </w:r>
            <w:r>
              <w:rPr>
                <w:rFonts w:ascii="Times New Roman" w:hAnsi="Times New Roman" w:cs="Times New Roman"/>
                <w:sz w:val="26"/>
                <w:szCs w:val="26"/>
                <w:lang w:val="ru-RU"/>
              </w:rPr>
              <w:t>внесення змін до деяких законів України щодо підприємств залізничного транспорту, майно яких розташоване на території проведення антитерористичної операції» (№ 1787-</w:t>
            </w:r>
            <w:r>
              <w:rPr>
                <w:rFonts w:ascii="Times New Roman" w:hAnsi="Times New Roman" w:cs="Times New Roman"/>
                <w:sz w:val="26"/>
                <w:szCs w:val="26"/>
              </w:rPr>
              <w:t>VIII</w:t>
            </w:r>
            <w:r>
              <w:rPr>
                <w:rFonts w:ascii="Times New Roman" w:hAnsi="Times New Roman" w:cs="Times New Roman"/>
                <w:sz w:val="26"/>
                <w:szCs w:val="26"/>
                <w:lang w:val="ru-RU"/>
              </w:rPr>
              <w:t xml:space="preserve"> від 20.12.2016)</w:t>
            </w:r>
          </w:p>
        </w:tc>
        <w:tc>
          <w:tcPr>
            <w:tcW w:w="2704" w:type="dxa"/>
            <w:gridSpan w:val="2"/>
          </w:tcPr>
          <w:p w:rsidR="005605A9" w:rsidRDefault="005605A9">
            <w:pPr>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uk-UA"/>
              </w:rPr>
            </w:pPr>
            <w:r>
              <w:rPr>
                <w:rFonts w:cs="Times New Roman"/>
                <w:sz w:val="26"/>
                <w:szCs w:val="26"/>
                <w:lang w:val="ru-RU"/>
              </w:rPr>
              <w:t>Ковальов А.В.</w:t>
            </w:r>
          </w:p>
        </w:tc>
        <w:tc>
          <w:tcPr>
            <w:tcW w:w="2520" w:type="dxa"/>
          </w:tcPr>
          <w:p w:rsidR="005605A9" w:rsidRDefault="005605A9">
            <w:pPr>
              <w:jc w:val="center"/>
              <w:rPr>
                <w:rFonts w:cs="Times New Roman"/>
                <w:sz w:val="26"/>
                <w:szCs w:val="26"/>
                <w:lang w:val="ru-RU"/>
              </w:rPr>
            </w:pPr>
            <w:r>
              <w:rPr>
                <w:rFonts w:cs="Times New Roman"/>
                <w:sz w:val="26"/>
                <w:szCs w:val="26"/>
                <w:lang w:val="ru-RU"/>
              </w:rPr>
              <w:t>Коськовецький В.М.</w:t>
            </w:r>
          </w:p>
          <w:p w:rsidR="005605A9" w:rsidRDefault="005605A9">
            <w:pPr>
              <w:jc w:val="center"/>
              <w:rPr>
                <w:rFonts w:cs="Times New Roman"/>
                <w:sz w:val="26"/>
                <w:szCs w:val="26"/>
                <w:lang w:val="ru-RU"/>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uk-UA"/>
              </w:rPr>
            </w:pPr>
            <w:r>
              <w:rPr>
                <w:rFonts w:cs="Times New Roman"/>
                <w:sz w:val="26"/>
                <w:szCs w:val="26"/>
                <w:lang w:val="uk-UA"/>
              </w:rPr>
              <w:t>7.</w:t>
            </w:r>
          </w:p>
        </w:tc>
        <w:tc>
          <w:tcPr>
            <w:tcW w:w="5665" w:type="dxa"/>
            <w:gridSpan w:val="2"/>
          </w:tcPr>
          <w:p w:rsidR="005605A9" w:rsidRDefault="005605A9">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Стан виконання Закону України «Про внесення змін до деяких законів України щодо підприємств залізничного транспорту, майно яких розміщене в районі відсічі і стримування збройної агресії Російської Федерації у Донецькій та Луганській областях, проведення антитерористичної операції» (№ 2604-VIII від 18.10.2018)</w:t>
            </w:r>
          </w:p>
        </w:tc>
        <w:tc>
          <w:tcPr>
            <w:tcW w:w="2704" w:type="dxa"/>
            <w:gridSpan w:val="2"/>
          </w:tcPr>
          <w:p w:rsidR="005605A9" w:rsidRDefault="005605A9">
            <w:pPr>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uk-UA"/>
              </w:rPr>
            </w:pPr>
            <w:r>
              <w:rPr>
                <w:rFonts w:cs="Times New Roman"/>
                <w:sz w:val="26"/>
                <w:szCs w:val="26"/>
                <w:lang w:val="ru-RU"/>
              </w:rPr>
              <w:t>Ковальов А.В.</w:t>
            </w:r>
          </w:p>
        </w:tc>
        <w:tc>
          <w:tcPr>
            <w:tcW w:w="2520" w:type="dxa"/>
          </w:tcPr>
          <w:p w:rsidR="005605A9" w:rsidRDefault="005605A9">
            <w:pPr>
              <w:jc w:val="center"/>
              <w:rPr>
                <w:rFonts w:cs="Times New Roman"/>
                <w:sz w:val="26"/>
                <w:szCs w:val="26"/>
                <w:lang w:val="ru-RU"/>
              </w:rPr>
            </w:pPr>
            <w:r>
              <w:rPr>
                <w:rFonts w:cs="Times New Roman"/>
                <w:sz w:val="26"/>
                <w:szCs w:val="26"/>
                <w:lang w:val="ru-RU"/>
              </w:rPr>
              <w:t>Коськовецький В.М.</w:t>
            </w:r>
          </w:p>
          <w:p w:rsidR="005605A9" w:rsidRDefault="005605A9">
            <w:pPr>
              <w:jc w:val="center"/>
              <w:rPr>
                <w:rFonts w:cs="Times New Roman"/>
                <w:sz w:val="26"/>
                <w:szCs w:val="26"/>
                <w:lang w:val="ru-RU"/>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ru-RU"/>
              </w:rPr>
            </w:pPr>
            <w:r>
              <w:rPr>
                <w:rFonts w:cs="Times New Roman"/>
                <w:sz w:val="26"/>
                <w:szCs w:val="26"/>
                <w:lang w:val="ru-RU"/>
              </w:rPr>
              <w:t>8.</w:t>
            </w:r>
          </w:p>
        </w:tc>
        <w:tc>
          <w:tcPr>
            <w:tcW w:w="5665" w:type="dxa"/>
            <w:gridSpan w:val="2"/>
          </w:tcPr>
          <w:p w:rsidR="005605A9" w:rsidRDefault="005605A9">
            <w:pPr>
              <w:jc w:val="both"/>
              <w:rPr>
                <w:rFonts w:cs="Times New Roman"/>
                <w:sz w:val="26"/>
                <w:szCs w:val="26"/>
                <w:lang w:val="ru-RU" w:eastAsia="uk-UA"/>
              </w:rPr>
            </w:pPr>
            <w:r>
              <w:rPr>
                <w:rFonts w:cs="Times New Roman"/>
                <w:sz w:val="26"/>
                <w:szCs w:val="26"/>
                <w:lang w:val="ru-RU" w:eastAsia="uk-UA"/>
              </w:rPr>
              <w:t>Стан виконання Закону України «Про внесення змін до Закону України «Про джерела фінансування дорожнього господарства України» щодо запровадження середньострокового планування розвитку та утримання автомобільних доріг загального користування» (№ 282-</w:t>
            </w:r>
            <w:r>
              <w:rPr>
                <w:rFonts w:cs="Times New Roman"/>
                <w:sz w:val="26"/>
                <w:szCs w:val="26"/>
                <w:lang w:eastAsia="uk-UA"/>
              </w:rPr>
              <w:t>IX</w:t>
            </w:r>
            <w:r>
              <w:rPr>
                <w:rFonts w:cs="Times New Roman"/>
                <w:sz w:val="26"/>
                <w:szCs w:val="26"/>
                <w:lang w:val="ru-RU" w:eastAsia="uk-UA"/>
              </w:rPr>
              <w:t xml:space="preserve"> від 12.11.2019)</w:t>
            </w:r>
          </w:p>
        </w:tc>
        <w:tc>
          <w:tcPr>
            <w:tcW w:w="2704" w:type="dxa"/>
            <w:gridSpan w:val="2"/>
          </w:tcPr>
          <w:p w:rsidR="005605A9" w:rsidRDefault="005605A9">
            <w:pPr>
              <w:jc w:val="center"/>
              <w:rPr>
                <w:rFonts w:cs="Times New Roman"/>
                <w:sz w:val="26"/>
                <w:szCs w:val="26"/>
                <w:lang w:val="ru-RU"/>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ru-RU"/>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lang w:val="ru-RU"/>
              </w:rPr>
            </w:pPr>
            <w:r>
              <w:rPr>
                <w:rFonts w:cs="Times New Roman"/>
                <w:sz w:val="26"/>
                <w:szCs w:val="26"/>
                <w:lang w:val="ru-RU"/>
              </w:rPr>
              <w:t>Статкевич В.В.</w:t>
            </w:r>
          </w:p>
          <w:p w:rsidR="005605A9" w:rsidRDefault="005605A9">
            <w:pPr>
              <w:jc w:val="center"/>
              <w:rPr>
                <w:rFonts w:cs="Times New Roman"/>
                <w:sz w:val="26"/>
                <w:szCs w:val="26"/>
                <w:lang w:val="ru-RU"/>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ru-RU"/>
              </w:rPr>
            </w:pPr>
            <w:r>
              <w:rPr>
                <w:rFonts w:cs="Times New Roman"/>
                <w:sz w:val="26"/>
                <w:szCs w:val="26"/>
                <w:lang w:val="ru-RU"/>
              </w:rPr>
              <w:t>9.</w:t>
            </w:r>
          </w:p>
        </w:tc>
        <w:tc>
          <w:tcPr>
            <w:tcW w:w="5665" w:type="dxa"/>
            <w:gridSpan w:val="2"/>
          </w:tcPr>
          <w:p w:rsidR="005605A9" w:rsidRDefault="005605A9">
            <w:pPr>
              <w:jc w:val="both"/>
              <w:rPr>
                <w:rFonts w:cs="Times New Roman"/>
                <w:sz w:val="26"/>
                <w:szCs w:val="26"/>
                <w:lang w:val="uk-UA" w:eastAsia="uk-UA"/>
              </w:rPr>
            </w:pPr>
            <w:r>
              <w:rPr>
                <w:rFonts w:cs="Times New Roman"/>
                <w:sz w:val="26"/>
                <w:szCs w:val="26"/>
                <w:lang w:val="uk-UA" w:eastAsia="uk-UA"/>
              </w:rPr>
              <w:t>Стан виконання Закону України «Про внесення змін до Закону України «Про джерела фінансування дорожнього господарства України» щодо удосконалення механізму фінансування дорожньої галузі» (№</w:t>
            </w:r>
            <w:r>
              <w:rPr>
                <w:rFonts w:cs="Times New Roman"/>
                <w:sz w:val="26"/>
                <w:szCs w:val="26"/>
                <w:lang w:eastAsia="uk-UA"/>
              </w:rPr>
              <w:t> </w:t>
            </w:r>
            <w:r>
              <w:rPr>
                <w:rFonts w:cs="Times New Roman"/>
                <w:sz w:val="26"/>
                <w:szCs w:val="26"/>
                <w:lang w:val="uk-UA" w:eastAsia="uk-UA"/>
              </w:rPr>
              <w:t>1762-</w:t>
            </w:r>
            <w:r>
              <w:rPr>
                <w:rFonts w:cs="Times New Roman"/>
                <w:sz w:val="26"/>
                <w:szCs w:val="26"/>
                <w:lang w:eastAsia="uk-UA"/>
              </w:rPr>
              <w:t>VIII</w:t>
            </w:r>
            <w:r>
              <w:rPr>
                <w:rFonts w:cs="Times New Roman"/>
                <w:sz w:val="26"/>
                <w:szCs w:val="26"/>
                <w:lang w:val="uk-UA" w:eastAsia="uk-UA"/>
              </w:rPr>
              <w:t xml:space="preserve"> від 17.11.2016 р.) та Закону України «Про внесення змін до Бюджетного кодексу України щодо удосконалення механізму фінансового забезпечення дорожньої галузі» (№</w:t>
            </w:r>
            <w:r>
              <w:rPr>
                <w:rFonts w:cs="Times New Roman"/>
                <w:sz w:val="26"/>
                <w:szCs w:val="26"/>
                <w:lang w:eastAsia="uk-UA"/>
              </w:rPr>
              <w:t> </w:t>
            </w:r>
            <w:r>
              <w:rPr>
                <w:rFonts w:cs="Times New Roman"/>
                <w:sz w:val="26"/>
                <w:szCs w:val="26"/>
                <w:lang w:val="uk-UA" w:eastAsia="uk-UA"/>
              </w:rPr>
              <w:t>1763-</w:t>
            </w:r>
            <w:r>
              <w:rPr>
                <w:rFonts w:cs="Times New Roman"/>
                <w:sz w:val="26"/>
                <w:szCs w:val="26"/>
                <w:lang w:eastAsia="uk-UA"/>
              </w:rPr>
              <w:t>VIII</w:t>
            </w:r>
            <w:r>
              <w:rPr>
                <w:rFonts w:cs="Times New Roman"/>
                <w:sz w:val="26"/>
                <w:szCs w:val="26"/>
                <w:lang w:val="uk-UA" w:eastAsia="uk-UA"/>
              </w:rPr>
              <w:t xml:space="preserve"> від 17.11.2016) </w:t>
            </w:r>
          </w:p>
        </w:tc>
        <w:tc>
          <w:tcPr>
            <w:tcW w:w="2704" w:type="dxa"/>
            <w:gridSpan w:val="2"/>
          </w:tcPr>
          <w:p w:rsidR="005605A9" w:rsidRDefault="005605A9">
            <w:pPr>
              <w:jc w:val="center"/>
              <w:rPr>
                <w:rFonts w:cs="Times New Roman"/>
                <w:sz w:val="26"/>
                <w:szCs w:val="26"/>
                <w:lang w:val="ru-RU"/>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ru-RU"/>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lang w:val="ru-RU"/>
              </w:rPr>
            </w:pPr>
            <w:r>
              <w:rPr>
                <w:rFonts w:cs="Times New Roman"/>
                <w:sz w:val="26"/>
                <w:szCs w:val="26"/>
                <w:lang w:val="ru-RU"/>
              </w:rPr>
              <w:t>Статкевич В.В.</w:t>
            </w:r>
          </w:p>
          <w:p w:rsidR="005605A9" w:rsidRDefault="005605A9">
            <w:pPr>
              <w:jc w:val="center"/>
              <w:rPr>
                <w:rFonts w:cs="Times New Roman"/>
                <w:sz w:val="26"/>
                <w:szCs w:val="26"/>
                <w:lang w:val="ru-RU"/>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ru-RU"/>
              </w:rPr>
            </w:pPr>
            <w:r>
              <w:rPr>
                <w:rFonts w:cs="Times New Roman"/>
                <w:sz w:val="26"/>
                <w:szCs w:val="26"/>
                <w:lang w:val="ru-RU"/>
              </w:rPr>
              <w:t>10.</w:t>
            </w:r>
          </w:p>
        </w:tc>
        <w:tc>
          <w:tcPr>
            <w:tcW w:w="5665" w:type="dxa"/>
            <w:gridSpan w:val="2"/>
          </w:tcPr>
          <w:p w:rsidR="005605A9" w:rsidRDefault="005605A9">
            <w:pPr>
              <w:jc w:val="both"/>
              <w:rPr>
                <w:rFonts w:cs="Times New Roman"/>
                <w:sz w:val="26"/>
                <w:szCs w:val="26"/>
                <w:lang w:val="ru-RU" w:eastAsia="uk-UA"/>
              </w:rPr>
            </w:pPr>
            <w:r>
              <w:rPr>
                <w:rFonts w:cs="Times New Roman"/>
                <w:sz w:val="26"/>
                <w:szCs w:val="26"/>
                <w:lang w:val="ru-RU" w:eastAsia="uk-UA"/>
              </w:rPr>
              <w:t>Стан виконання Закону України «Про внесення змін до деяких законів України щодо реформування системи управління автомобільними дорогами загального користування» (№ 1764-</w:t>
            </w:r>
            <w:r>
              <w:rPr>
                <w:rFonts w:cs="Times New Roman"/>
                <w:sz w:val="26"/>
                <w:szCs w:val="26"/>
                <w:lang w:eastAsia="uk-UA"/>
              </w:rPr>
              <w:t>VIII</w:t>
            </w:r>
            <w:r>
              <w:rPr>
                <w:rFonts w:cs="Times New Roman"/>
                <w:sz w:val="26"/>
                <w:szCs w:val="26"/>
                <w:lang w:val="ru-RU" w:eastAsia="uk-UA"/>
              </w:rPr>
              <w:t xml:space="preserve"> від 17.11.2016)</w:t>
            </w:r>
          </w:p>
        </w:tc>
        <w:tc>
          <w:tcPr>
            <w:tcW w:w="2704" w:type="dxa"/>
            <w:gridSpan w:val="2"/>
          </w:tcPr>
          <w:p w:rsidR="005605A9" w:rsidRDefault="005605A9">
            <w:pPr>
              <w:jc w:val="center"/>
              <w:rPr>
                <w:rFonts w:cs="Times New Roman"/>
                <w:sz w:val="26"/>
                <w:szCs w:val="26"/>
                <w:lang w:val="ru-RU"/>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ru-RU"/>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lang w:val="ru-RU"/>
              </w:rPr>
            </w:pPr>
            <w:r>
              <w:rPr>
                <w:rFonts w:cs="Times New Roman"/>
                <w:sz w:val="26"/>
                <w:szCs w:val="26"/>
                <w:lang w:val="ru-RU"/>
              </w:rPr>
              <w:t>Статкевич В.В.</w:t>
            </w:r>
          </w:p>
          <w:p w:rsidR="005605A9" w:rsidRDefault="005605A9">
            <w:pPr>
              <w:jc w:val="center"/>
              <w:rPr>
                <w:rFonts w:cs="Times New Roman"/>
                <w:sz w:val="26"/>
                <w:szCs w:val="26"/>
                <w:lang w:val="ru-RU"/>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ru-RU"/>
              </w:rPr>
            </w:pPr>
            <w:r>
              <w:rPr>
                <w:rFonts w:cs="Times New Roman"/>
                <w:sz w:val="26"/>
                <w:szCs w:val="26"/>
                <w:lang w:val="ru-RU"/>
              </w:rPr>
              <w:t>11.</w:t>
            </w:r>
          </w:p>
        </w:tc>
        <w:tc>
          <w:tcPr>
            <w:tcW w:w="5665" w:type="dxa"/>
            <w:gridSpan w:val="2"/>
          </w:tcPr>
          <w:p w:rsidR="005605A9" w:rsidRDefault="005605A9">
            <w:pPr>
              <w:jc w:val="both"/>
              <w:rPr>
                <w:rFonts w:cs="Times New Roman"/>
                <w:sz w:val="26"/>
                <w:szCs w:val="26"/>
                <w:lang w:val="ru-RU" w:eastAsia="uk-UA"/>
              </w:rPr>
            </w:pPr>
            <w:r>
              <w:rPr>
                <w:rFonts w:cs="Times New Roman"/>
                <w:sz w:val="26"/>
                <w:szCs w:val="26"/>
                <w:lang w:val="ru-RU" w:eastAsia="uk-UA"/>
              </w:rPr>
              <w:t>Стан виконання Закону України «Про внесення змін до Закону України «Про автомобільні дороги» щодо узгодження його положень із змінами, внесеними до законодавства України» (№ 1506-IX від 01.06.2021)</w:t>
            </w:r>
          </w:p>
        </w:tc>
        <w:tc>
          <w:tcPr>
            <w:tcW w:w="2704" w:type="dxa"/>
            <w:gridSpan w:val="2"/>
          </w:tcPr>
          <w:p w:rsidR="005605A9" w:rsidRDefault="005605A9">
            <w:pPr>
              <w:jc w:val="center"/>
              <w:rPr>
                <w:rFonts w:cs="Times New Roman"/>
                <w:sz w:val="26"/>
                <w:szCs w:val="26"/>
                <w:lang w:val="ru-RU"/>
              </w:rPr>
            </w:pPr>
            <w:r>
              <w:rPr>
                <w:rFonts w:cs="Times New Roman"/>
                <w:sz w:val="26"/>
                <w:szCs w:val="26"/>
                <w:lang w:val="ru-RU"/>
              </w:rPr>
              <w:t>лютий – липень</w:t>
            </w:r>
          </w:p>
        </w:tc>
        <w:tc>
          <w:tcPr>
            <w:tcW w:w="2520" w:type="dxa"/>
          </w:tcPr>
          <w:p w:rsidR="005605A9" w:rsidRDefault="005605A9">
            <w:pPr>
              <w:jc w:val="center"/>
              <w:rPr>
                <w:rFonts w:cs="Times New Roman"/>
                <w:sz w:val="26"/>
                <w:szCs w:val="26"/>
                <w:lang w:val="ru-RU"/>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lang w:val="ru-RU"/>
              </w:rPr>
            </w:pPr>
            <w:r>
              <w:rPr>
                <w:rFonts w:cs="Times New Roman"/>
                <w:sz w:val="26"/>
                <w:szCs w:val="26"/>
                <w:lang w:val="ru-RU"/>
              </w:rPr>
              <w:t>Статкевич В.В.</w:t>
            </w: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ru-RU"/>
              </w:rPr>
            </w:pPr>
            <w:r>
              <w:rPr>
                <w:rFonts w:cs="Times New Roman"/>
                <w:sz w:val="26"/>
                <w:szCs w:val="26"/>
                <w:lang w:val="ru-RU"/>
              </w:rPr>
              <w:t>12.</w:t>
            </w:r>
          </w:p>
        </w:tc>
        <w:tc>
          <w:tcPr>
            <w:tcW w:w="5665" w:type="dxa"/>
            <w:gridSpan w:val="2"/>
          </w:tcPr>
          <w:p w:rsidR="005605A9" w:rsidRDefault="005605A9">
            <w:pPr>
              <w:jc w:val="both"/>
              <w:rPr>
                <w:rFonts w:cs="Times New Roman"/>
                <w:sz w:val="26"/>
                <w:szCs w:val="26"/>
                <w:lang w:val="ru-RU"/>
              </w:rPr>
            </w:pPr>
            <w:r>
              <w:rPr>
                <w:rFonts w:cs="Times New Roman"/>
                <w:sz w:val="26"/>
                <w:szCs w:val="26"/>
                <w:lang w:val="ru-RU" w:eastAsia="uk-UA"/>
              </w:rPr>
              <w:t>Стан виконання Закону України «Про внесення змін до деяких законів України щодо окремих питань здійснення габаритно-вагового контролю» (№ 1534-IX від 03 червня 2021)</w:t>
            </w:r>
          </w:p>
        </w:tc>
        <w:tc>
          <w:tcPr>
            <w:tcW w:w="2704" w:type="dxa"/>
            <w:gridSpan w:val="2"/>
          </w:tcPr>
          <w:p w:rsidR="005605A9" w:rsidRDefault="005605A9">
            <w:pPr>
              <w:jc w:val="center"/>
              <w:rPr>
                <w:rFonts w:cs="Times New Roman"/>
                <w:sz w:val="26"/>
                <w:szCs w:val="26"/>
                <w:lang w:val="ru-RU"/>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ru-RU"/>
              </w:rPr>
            </w:pPr>
            <w:r>
              <w:rPr>
                <w:rFonts w:cs="Times New Roman"/>
                <w:sz w:val="26"/>
                <w:szCs w:val="26"/>
                <w:lang w:val="ru-RU"/>
              </w:rPr>
              <w:t>Корявченков Ю.В.</w:t>
            </w:r>
          </w:p>
        </w:tc>
        <w:tc>
          <w:tcPr>
            <w:tcW w:w="2520" w:type="dxa"/>
          </w:tcPr>
          <w:p w:rsidR="005605A9" w:rsidRDefault="005605A9">
            <w:pPr>
              <w:jc w:val="center"/>
              <w:rPr>
                <w:rFonts w:cs="Times New Roman"/>
                <w:sz w:val="26"/>
                <w:szCs w:val="26"/>
                <w:lang w:val="ru-RU"/>
              </w:rPr>
            </w:pPr>
            <w:r>
              <w:rPr>
                <w:rFonts w:cs="Times New Roman"/>
                <w:sz w:val="26"/>
                <w:szCs w:val="26"/>
                <w:lang w:val="ru-RU"/>
              </w:rPr>
              <w:t>Статкевич В.В.</w:t>
            </w:r>
          </w:p>
          <w:p w:rsidR="005605A9" w:rsidRDefault="005605A9">
            <w:pPr>
              <w:jc w:val="center"/>
              <w:rPr>
                <w:rFonts w:cs="Times New Roman"/>
                <w:sz w:val="26"/>
                <w:szCs w:val="26"/>
                <w:lang w:val="ru-RU"/>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ru-RU"/>
              </w:rPr>
            </w:pPr>
            <w:r>
              <w:rPr>
                <w:rFonts w:cs="Times New Roman"/>
                <w:sz w:val="26"/>
                <w:szCs w:val="26"/>
                <w:lang w:val="ru-RU"/>
              </w:rPr>
              <w:t>13.</w:t>
            </w:r>
          </w:p>
        </w:tc>
        <w:tc>
          <w:tcPr>
            <w:tcW w:w="5665" w:type="dxa"/>
            <w:gridSpan w:val="2"/>
          </w:tcPr>
          <w:p w:rsidR="005605A9" w:rsidRDefault="005605A9">
            <w:pPr>
              <w:pStyle w:val="rvps6"/>
              <w:shd w:val="clear" w:color="auto" w:fill="FFFFFF"/>
              <w:spacing w:before="0" w:beforeAutospacing="0" w:after="0" w:afterAutospacing="0"/>
              <w:ind w:right="16"/>
              <w:jc w:val="both"/>
              <w:rPr>
                <w:rFonts w:cs="Times New Roman"/>
                <w:sz w:val="26"/>
                <w:szCs w:val="26"/>
                <w:lang w:val="uk-UA" w:eastAsia="uk-UA"/>
              </w:rPr>
            </w:pPr>
            <w:r>
              <w:rPr>
                <w:rFonts w:cs="Times New Roman"/>
                <w:sz w:val="26"/>
                <w:szCs w:val="26"/>
                <w:lang w:val="uk-UA" w:eastAsia="uk-UA"/>
              </w:rPr>
              <w:t>Стан виконання Закону  України «</w:t>
            </w:r>
            <w:r>
              <w:rPr>
                <w:rFonts w:cs="Times New Roman"/>
                <w:sz w:val="26"/>
                <w:szCs w:val="26"/>
                <w:lang w:val="uk-UA"/>
              </w:rPr>
              <w:t>Про</w:t>
            </w:r>
            <w:r>
              <w:rPr>
                <w:rFonts w:cs="Times New Roman"/>
                <w:sz w:val="26"/>
                <w:szCs w:val="26"/>
                <w:shd w:val="clear" w:color="auto" w:fill="F0F0F0"/>
                <w:lang w:val="uk-UA"/>
              </w:rPr>
              <w:t xml:space="preserve"> </w:t>
            </w:r>
            <w:r>
              <w:rPr>
                <w:rFonts w:cs="Times New Roman"/>
                <w:sz w:val="26"/>
                <w:szCs w:val="26"/>
                <w:lang w:val="uk-UA"/>
              </w:rPr>
              <w:t>Державну програму авіаційної безпеки цивільної авіації» (№ 1965-</w:t>
            </w:r>
            <w:r>
              <w:rPr>
                <w:rFonts w:cs="Times New Roman"/>
                <w:sz w:val="26"/>
                <w:szCs w:val="26"/>
                <w:lang w:val="en-US"/>
              </w:rPr>
              <w:t>VIII</w:t>
            </w:r>
            <w:r>
              <w:rPr>
                <w:rFonts w:cs="Times New Roman"/>
                <w:sz w:val="26"/>
                <w:szCs w:val="26"/>
                <w:lang w:val="uk-UA"/>
              </w:rPr>
              <w:t xml:space="preserve"> від 21.03.2017)</w:t>
            </w:r>
          </w:p>
        </w:tc>
        <w:tc>
          <w:tcPr>
            <w:tcW w:w="2704" w:type="dxa"/>
            <w:gridSpan w:val="2"/>
          </w:tcPr>
          <w:p w:rsidR="005605A9" w:rsidRDefault="005605A9">
            <w:pPr>
              <w:ind w:left="52" w:right="-115"/>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uk-UA"/>
              </w:rPr>
            </w:pPr>
            <w:r>
              <w:rPr>
                <w:rFonts w:cs="Times New Roman"/>
                <w:sz w:val="26"/>
                <w:szCs w:val="26"/>
                <w:lang w:val="uk-UA"/>
              </w:rPr>
              <w:t>Павловський П.І.</w:t>
            </w:r>
          </w:p>
        </w:tc>
        <w:tc>
          <w:tcPr>
            <w:tcW w:w="2520" w:type="dxa"/>
          </w:tcPr>
          <w:p w:rsidR="005605A9" w:rsidRDefault="005605A9">
            <w:pPr>
              <w:jc w:val="center"/>
              <w:rPr>
                <w:rFonts w:cs="Times New Roman"/>
                <w:sz w:val="26"/>
                <w:szCs w:val="26"/>
                <w:lang w:val="uk-UA"/>
              </w:rPr>
            </w:pPr>
            <w:r>
              <w:rPr>
                <w:rFonts w:cs="Times New Roman"/>
                <w:sz w:val="26"/>
                <w:szCs w:val="26"/>
                <w:lang w:val="uk-UA"/>
              </w:rPr>
              <w:t>Грищук Н.А.</w:t>
            </w:r>
          </w:p>
          <w:p w:rsidR="005605A9" w:rsidRDefault="005605A9">
            <w:pPr>
              <w:jc w:val="center"/>
              <w:rPr>
                <w:rFonts w:cs="Times New Roman"/>
                <w:sz w:val="26"/>
                <w:szCs w:val="26"/>
                <w:lang w:val="uk-UA"/>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ru-RU"/>
              </w:rPr>
            </w:pPr>
            <w:r>
              <w:rPr>
                <w:rFonts w:cs="Times New Roman"/>
                <w:sz w:val="26"/>
                <w:szCs w:val="26"/>
                <w:lang w:val="ru-RU"/>
              </w:rPr>
              <w:t>14.</w:t>
            </w:r>
          </w:p>
        </w:tc>
        <w:tc>
          <w:tcPr>
            <w:tcW w:w="5665" w:type="dxa"/>
            <w:gridSpan w:val="2"/>
          </w:tcPr>
          <w:p w:rsidR="005605A9" w:rsidRDefault="005605A9">
            <w:pPr>
              <w:jc w:val="both"/>
              <w:rPr>
                <w:rFonts w:cs="Times New Roman"/>
                <w:sz w:val="26"/>
                <w:szCs w:val="26"/>
                <w:lang w:val="uk-UA" w:eastAsia="uk-UA"/>
              </w:rPr>
            </w:pPr>
            <w:r>
              <w:rPr>
                <w:rFonts w:cs="Times New Roman"/>
                <w:sz w:val="26"/>
                <w:szCs w:val="26"/>
                <w:lang w:val="uk-UA" w:eastAsia="uk-UA"/>
              </w:rPr>
              <w:t>Стан виконання Закону  України «</w:t>
            </w:r>
            <w:r>
              <w:rPr>
                <w:rStyle w:val="rvts23"/>
                <w:sz w:val="26"/>
                <w:szCs w:val="26"/>
                <w:lang w:val="uk-UA"/>
              </w:rPr>
              <w:t xml:space="preserve">Про внесення змін до Повітряного кодексу України щодо удосконалення механізму справляння державних зборів за кожного пасажира, який відлітає з аеропорту України, та за кожну тонну вантажу, що відправляється чи прибуває до аеропорту України» </w:t>
            </w:r>
            <w:r>
              <w:rPr>
                <w:rFonts w:cs="Times New Roman"/>
                <w:sz w:val="26"/>
                <w:szCs w:val="26"/>
                <w:lang w:val="uk-UA"/>
              </w:rPr>
              <w:t xml:space="preserve">(№ 759-ІХ від </w:t>
            </w:r>
            <w:r>
              <w:rPr>
                <w:rFonts w:cs="Times New Roman"/>
                <w:sz w:val="26"/>
                <w:szCs w:val="26"/>
                <w:lang w:val="uk-UA" w:eastAsia="uk-UA"/>
              </w:rPr>
              <w:t>13.07.2020</w:t>
            </w:r>
            <w:r>
              <w:rPr>
                <w:rFonts w:cs="Times New Roman"/>
                <w:sz w:val="26"/>
                <w:szCs w:val="26"/>
                <w:lang w:val="uk-UA"/>
              </w:rPr>
              <w:t>)</w:t>
            </w:r>
          </w:p>
        </w:tc>
        <w:tc>
          <w:tcPr>
            <w:tcW w:w="2704" w:type="dxa"/>
            <w:gridSpan w:val="2"/>
          </w:tcPr>
          <w:p w:rsidR="005605A9" w:rsidRDefault="005605A9">
            <w:pPr>
              <w:ind w:left="52" w:right="-115"/>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uk-UA"/>
              </w:rPr>
            </w:pPr>
            <w:r>
              <w:rPr>
                <w:rFonts w:cs="Times New Roman"/>
                <w:sz w:val="26"/>
                <w:szCs w:val="26"/>
                <w:lang w:val="uk-UA"/>
              </w:rPr>
              <w:t>Павловський П.І.</w:t>
            </w:r>
          </w:p>
        </w:tc>
        <w:tc>
          <w:tcPr>
            <w:tcW w:w="2520" w:type="dxa"/>
          </w:tcPr>
          <w:p w:rsidR="005605A9" w:rsidRDefault="005605A9">
            <w:pPr>
              <w:jc w:val="center"/>
              <w:rPr>
                <w:rFonts w:cs="Times New Roman"/>
                <w:sz w:val="26"/>
                <w:szCs w:val="26"/>
                <w:lang w:val="uk-UA"/>
              </w:rPr>
            </w:pPr>
            <w:r>
              <w:rPr>
                <w:rFonts w:cs="Times New Roman"/>
                <w:sz w:val="26"/>
                <w:szCs w:val="26"/>
                <w:lang w:val="uk-UA"/>
              </w:rPr>
              <w:t>Грищук Н.А.</w:t>
            </w:r>
          </w:p>
          <w:p w:rsidR="005605A9" w:rsidRDefault="005605A9">
            <w:pPr>
              <w:jc w:val="center"/>
              <w:rPr>
                <w:rFonts w:cs="Times New Roman"/>
                <w:sz w:val="26"/>
                <w:szCs w:val="26"/>
                <w:lang w:val="uk-UA"/>
              </w:rPr>
            </w:pP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uk-UA"/>
              </w:rPr>
            </w:pPr>
            <w:r>
              <w:rPr>
                <w:rFonts w:cs="Times New Roman"/>
                <w:sz w:val="26"/>
                <w:szCs w:val="26"/>
                <w:lang w:val="uk-UA"/>
              </w:rPr>
              <w:t>15.</w:t>
            </w:r>
          </w:p>
        </w:tc>
        <w:tc>
          <w:tcPr>
            <w:tcW w:w="5665" w:type="dxa"/>
            <w:gridSpan w:val="2"/>
          </w:tcPr>
          <w:p w:rsidR="005605A9" w:rsidRDefault="005605A9">
            <w:pPr>
              <w:jc w:val="both"/>
              <w:rPr>
                <w:rFonts w:cs="Times New Roman"/>
                <w:b/>
                <w:bCs/>
                <w:sz w:val="26"/>
                <w:szCs w:val="26"/>
                <w:lang w:val="uk-UA" w:eastAsia="uk-UA"/>
              </w:rPr>
            </w:pPr>
            <w:r>
              <w:rPr>
                <w:rFonts w:cs="Times New Roman"/>
                <w:sz w:val="26"/>
                <w:szCs w:val="26"/>
                <w:lang w:val="uk-UA" w:eastAsia="uk-UA"/>
              </w:rPr>
              <w:t>Стан виконання Закону України «</w:t>
            </w:r>
            <w:r>
              <w:rPr>
                <w:rStyle w:val="rvts23"/>
                <w:sz w:val="26"/>
                <w:szCs w:val="26"/>
                <w:lang w:val="uk-UA"/>
              </w:rPr>
              <w:t>Про внесення змін до Закону України "Про поштовий зв’язок" щодо врегулювання питань фельд’єгерського зв’язку»</w:t>
            </w:r>
            <w:r>
              <w:rPr>
                <w:rFonts w:cs="Times New Roman"/>
                <w:sz w:val="26"/>
                <w:szCs w:val="26"/>
                <w:lang w:val="uk-UA" w:eastAsia="uk-UA"/>
              </w:rPr>
              <w:t xml:space="preserve"> (№ 1889 від 17.11.2021)</w:t>
            </w:r>
          </w:p>
        </w:tc>
        <w:tc>
          <w:tcPr>
            <w:tcW w:w="2704" w:type="dxa"/>
            <w:gridSpan w:val="2"/>
          </w:tcPr>
          <w:p w:rsidR="005605A9" w:rsidRDefault="005605A9">
            <w:pPr>
              <w:jc w:val="center"/>
              <w:rPr>
                <w:rFonts w:cs="Times New Roman"/>
                <w:sz w:val="26"/>
                <w:szCs w:val="26"/>
                <w:lang w:val="uk-UA" w:eastAsia="uk-UA"/>
              </w:rPr>
            </w:pPr>
            <w:r>
              <w:rPr>
                <w:rFonts w:cs="Times New Roman"/>
                <w:sz w:val="26"/>
                <w:szCs w:val="26"/>
                <w:lang w:val="uk-UA"/>
              </w:rPr>
              <w:t>лютий -липень</w:t>
            </w:r>
          </w:p>
        </w:tc>
        <w:tc>
          <w:tcPr>
            <w:tcW w:w="2520" w:type="dxa"/>
          </w:tcPr>
          <w:p w:rsidR="005605A9" w:rsidRDefault="005605A9">
            <w:pPr>
              <w:jc w:val="center"/>
              <w:rPr>
                <w:rFonts w:cs="Times New Roman"/>
                <w:sz w:val="26"/>
                <w:szCs w:val="26"/>
                <w:lang w:val="ru-RU"/>
              </w:rPr>
            </w:pPr>
            <w:r>
              <w:rPr>
                <w:rFonts w:cs="Times New Roman"/>
                <w:sz w:val="26"/>
                <w:szCs w:val="26"/>
                <w:lang w:val="ru-RU"/>
              </w:rPr>
              <w:t>Зуєв М.С.</w:t>
            </w:r>
          </w:p>
        </w:tc>
        <w:tc>
          <w:tcPr>
            <w:tcW w:w="2520" w:type="dxa"/>
          </w:tcPr>
          <w:p w:rsidR="005605A9" w:rsidRDefault="005605A9">
            <w:pPr>
              <w:jc w:val="center"/>
              <w:rPr>
                <w:rFonts w:cs="Times New Roman"/>
                <w:sz w:val="26"/>
                <w:szCs w:val="26"/>
                <w:lang w:val="uk-UA" w:eastAsia="uk-UA"/>
              </w:rPr>
            </w:pPr>
            <w:r>
              <w:rPr>
                <w:rFonts w:cs="Times New Roman"/>
                <w:sz w:val="26"/>
                <w:szCs w:val="26"/>
                <w:lang w:val="uk-UA" w:eastAsia="uk-UA"/>
              </w:rPr>
              <w:t>Грищук Н.А.</w:t>
            </w:r>
          </w:p>
        </w:tc>
        <w:tc>
          <w:tcPr>
            <w:tcW w:w="1467" w:type="dxa"/>
          </w:tcPr>
          <w:p w:rsidR="005605A9" w:rsidRDefault="005605A9">
            <w:pPr>
              <w:ind w:left="360"/>
              <w:jc w:val="center"/>
              <w:rPr>
                <w:rFonts w:cs="Times New Roman"/>
                <w:sz w:val="26"/>
                <w:szCs w:val="26"/>
                <w:lang w:val="uk-UA"/>
              </w:rPr>
            </w:pPr>
          </w:p>
        </w:tc>
      </w:tr>
      <w:tr w:rsidR="005605A9">
        <w:trPr>
          <w:gridAfter w:val="1"/>
          <w:wAfter w:w="42" w:type="dxa"/>
          <w:jc w:val="center"/>
        </w:trPr>
        <w:tc>
          <w:tcPr>
            <w:tcW w:w="891" w:type="dxa"/>
          </w:tcPr>
          <w:p w:rsidR="005605A9" w:rsidRDefault="005605A9">
            <w:pPr>
              <w:ind w:left="152"/>
              <w:rPr>
                <w:rFonts w:cs="Times New Roman"/>
                <w:sz w:val="26"/>
                <w:szCs w:val="26"/>
                <w:lang w:val="uk-UA"/>
              </w:rPr>
            </w:pPr>
            <w:r>
              <w:rPr>
                <w:rFonts w:cs="Times New Roman"/>
                <w:sz w:val="26"/>
                <w:szCs w:val="26"/>
                <w:lang w:val="uk-UA"/>
              </w:rPr>
              <w:t>16.</w:t>
            </w:r>
          </w:p>
        </w:tc>
        <w:tc>
          <w:tcPr>
            <w:tcW w:w="5665" w:type="dxa"/>
            <w:gridSpan w:val="2"/>
          </w:tcPr>
          <w:p w:rsidR="005605A9" w:rsidRDefault="005605A9">
            <w:pPr>
              <w:spacing w:before="100" w:beforeAutospacing="1" w:after="100" w:afterAutospacing="1"/>
              <w:jc w:val="both"/>
              <w:rPr>
                <w:rFonts w:cs="Times New Roman"/>
                <w:sz w:val="26"/>
                <w:szCs w:val="26"/>
                <w:lang w:val="ru-RU" w:eastAsia="uk-UA"/>
              </w:rPr>
            </w:pPr>
            <w:r>
              <w:rPr>
                <w:rFonts w:cs="Times New Roman"/>
                <w:sz w:val="26"/>
                <w:szCs w:val="26"/>
                <w:lang w:val="uk-UA" w:eastAsia="uk-UA"/>
              </w:rPr>
              <w:t>Стан виконання Закону України «</w:t>
            </w:r>
            <w:r>
              <w:rPr>
                <w:rFonts w:cs="Times New Roman"/>
                <w:sz w:val="26"/>
                <w:szCs w:val="26"/>
                <w:lang w:val="ru-RU" w:eastAsia="uk-UA"/>
              </w:rPr>
              <w:t>Про внесення змін до статті 7 Закону України «Про автомобільний транспорт» щодо організації пасажирських перевезень» (№1712-IX від 07.09.2021)</w:t>
            </w:r>
          </w:p>
        </w:tc>
        <w:tc>
          <w:tcPr>
            <w:tcW w:w="2704" w:type="dxa"/>
            <w:gridSpan w:val="2"/>
          </w:tcPr>
          <w:p w:rsidR="005605A9" w:rsidRDefault="005605A9">
            <w:pPr>
              <w:jc w:val="center"/>
              <w:rPr>
                <w:rFonts w:cs="Times New Roman"/>
                <w:sz w:val="26"/>
                <w:szCs w:val="26"/>
                <w:lang w:val="ru-RU"/>
              </w:rPr>
            </w:pPr>
            <w:r>
              <w:rPr>
                <w:rFonts w:cs="Times New Roman"/>
                <w:sz w:val="26"/>
                <w:szCs w:val="26"/>
                <w:lang w:val="ru-RU"/>
              </w:rPr>
              <w:t>лютий - липень</w:t>
            </w:r>
          </w:p>
        </w:tc>
        <w:tc>
          <w:tcPr>
            <w:tcW w:w="2520" w:type="dxa"/>
          </w:tcPr>
          <w:p w:rsidR="005605A9" w:rsidRDefault="005605A9">
            <w:pPr>
              <w:jc w:val="center"/>
              <w:rPr>
                <w:rFonts w:cs="Times New Roman"/>
                <w:sz w:val="26"/>
                <w:szCs w:val="26"/>
                <w:lang w:val="uk-UA"/>
              </w:rPr>
            </w:pPr>
            <w:r>
              <w:rPr>
                <w:rFonts w:cs="Times New Roman"/>
                <w:sz w:val="26"/>
                <w:szCs w:val="26"/>
                <w:lang w:val="ru-RU"/>
              </w:rPr>
              <w:t>Негулевський І.П.</w:t>
            </w:r>
          </w:p>
        </w:tc>
        <w:tc>
          <w:tcPr>
            <w:tcW w:w="2520" w:type="dxa"/>
          </w:tcPr>
          <w:p w:rsidR="005605A9" w:rsidRDefault="005605A9">
            <w:pPr>
              <w:jc w:val="center"/>
              <w:rPr>
                <w:rFonts w:cs="Times New Roman"/>
                <w:sz w:val="26"/>
                <w:szCs w:val="26"/>
                <w:lang w:val="ru-RU"/>
              </w:rPr>
            </w:pPr>
            <w:r>
              <w:rPr>
                <w:rFonts w:cs="Times New Roman"/>
                <w:sz w:val="26"/>
                <w:szCs w:val="26"/>
                <w:lang w:val="ru-RU"/>
              </w:rPr>
              <w:t>Будяєва А.Ю.</w:t>
            </w:r>
          </w:p>
          <w:p w:rsidR="005605A9" w:rsidRDefault="005605A9">
            <w:pPr>
              <w:jc w:val="center"/>
              <w:rPr>
                <w:rFonts w:cs="Times New Roman"/>
                <w:sz w:val="26"/>
                <w:szCs w:val="26"/>
                <w:lang w:val="ru-RU"/>
              </w:rPr>
            </w:pPr>
          </w:p>
        </w:tc>
        <w:tc>
          <w:tcPr>
            <w:tcW w:w="1467" w:type="dxa"/>
          </w:tcPr>
          <w:p w:rsidR="005605A9" w:rsidRDefault="005605A9">
            <w:pPr>
              <w:ind w:left="360"/>
              <w:jc w:val="center"/>
              <w:rPr>
                <w:rFonts w:cs="Times New Roman"/>
                <w:sz w:val="26"/>
                <w:szCs w:val="26"/>
                <w:lang w:val="uk-UA"/>
              </w:rPr>
            </w:pPr>
          </w:p>
        </w:tc>
      </w:tr>
      <w:tr w:rsidR="005605A9">
        <w:trPr>
          <w:cantSplit/>
          <w:jc w:val="center"/>
        </w:trPr>
        <w:tc>
          <w:tcPr>
            <w:tcW w:w="15809" w:type="dxa"/>
            <w:gridSpan w:val="9"/>
            <w:shd w:val="pct10" w:color="auto" w:fill="CCFFFF"/>
          </w:tcPr>
          <w:p w:rsidR="005605A9" w:rsidRDefault="005605A9">
            <w:pPr>
              <w:jc w:val="center"/>
              <w:rPr>
                <w:rFonts w:cs="Times New Roman"/>
                <w:b/>
                <w:bCs/>
                <w:sz w:val="26"/>
                <w:szCs w:val="26"/>
                <w:lang w:val="ru-RU"/>
              </w:rPr>
            </w:pPr>
            <w:r>
              <w:rPr>
                <w:rFonts w:cs="Times New Roman"/>
                <w:b/>
                <w:bCs/>
                <w:sz w:val="26"/>
                <w:szCs w:val="26"/>
                <w:lang w:val="uk-UA"/>
              </w:rPr>
              <w:t xml:space="preserve">5. Питання, які </w:t>
            </w:r>
            <w:r>
              <w:rPr>
                <w:rFonts w:cs="Times New Roman"/>
                <w:b/>
                <w:bCs/>
                <w:sz w:val="26"/>
                <w:szCs w:val="26"/>
                <w:lang w:val="ru-RU"/>
              </w:rPr>
              <w:t xml:space="preserve">пропонується розглянути на </w:t>
            </w:r>
            <w:r>
              <w:rPr>
                <w:rFonts w:cs="Times New Roman"/>
                <w:b/>
                <w:bCs/>
                <w:sz w:val="26"/>
                <w:szCs w:val="26"/>
                <w:lang w:val="uk-UA"/>
              </w:rPr>
              <w:t>парламентських слуханнях у Верховній Раді України та на слух</w:t>
            </w:r>
            <w:r>
              <w:rPr>
                <w:rFonts w:cs="Times New Roman"/>
                <w:b/>
                <w:bCs/>
                <w:sz w:val="26"/>
                <w:szCs w:val="26"/>
                <w:lang w:val="ru-RU"/>
              </w:rPr>
              <w:t>аннях у Комітеті</w:t>
            </w:r>
          </w:p>
        </w:tc>
      </w:tr>
      <w:tr w:rsidR="005605A9">
        <w:trPr>
          <w:jc w:val="center"/>
        </w:trPr>
        <w:tc>
          <w:tcPr>
            <w:tcW w:w="933" w:type="dxa"/>
            <w:gridSpan w:val="2"/>
          </w:tcPr>
          <w:p w:rsidR="005605A9" w:rsidRDefault="005605A9">
            <w:pPr>
              <w:ind w:left="360"/>
              <w:jc w:val="both"/>
              <w:rPr>
                <w:rFonts w:cs="Times New Roman"/>
                <w:sz w:val="26"/>
                <w:szCs w:val="26"/>
                <w:lang w:val="ru-RU"/>
              </w:rPr>
            </w:pPr>
          </w:p>
        </w:tc>
        <w:tc>
          <w:tcPr>
            <w:tcW w:w="5665" w:type="dxa"/>
            <w:gridSpan w:val="2"/>
          </w:tcPr>
          <w:p w:rsidR="005605A9" w:rsidRDefault="005605A9">
            <w:pPr>
              <w:widowControl w:val="0"/>
              <w:autoSpaceDE w:val="0"/>
              <w:autoSpaceDN w:val="0"/>
              <w:adjustRightInd w:val="0"/>
              <w:jc w:val="center"/>
              <w:rPr>
                <w:rFonts w:cs="Times New Roman"/>
                <w:kern w:val="1"/>
                <w:sz w:val="26"/>
                <w:szCs w:val="26"/>
                <w:lang w:val="ru-RU"/>
              </w:rPr>
            </w:pPr>
            <w:r>
              <w:rPr>
                <w:rFonts w:cs="Times New Roman"/>
                <w:kern w:val="1"/>
                <w:sz w:val="26"/>
                <w:szCs w:val="26"/>
                <w:lang w:val="ru-RU"/>
              </w:rPr>
              <w:t>-</w:t>
            </w:r>
          </w:p>
        </w:tc>
        <w:tc>
          <w:tcPr>
            <w:tcW w:w="2662" w:type="dxa"/>
          </w:tcPr>
          <w:p w:rsidR="005605A9" w:rsidRDefault="005605A9">
            <w:pPr>
              <w:widowControl w:val="0"/>
              <w:autoSpaceDE w:val="0"/>
              <w:autoSpaceDN w:val="0"/>
              <w:adjustRightInd w:val="0"/>
              <w:jc w:val="center"/>
              <w:rPr>
                <w:rFonts w:cs="Times New Roman"/>
                <w:kern w:val="1"/>
                <w:sz w:val="26"/>
                <w:szCs w:val="26"/>
                <w:lang w:val="ru-RU"/>
              </w:rPr>
            </w:pPr>
            <w:r>
              <w:rPr>
                <w:rFonts w:cs="Times New Roman"/>
                <w:kern w:val="1"/>
                <w:sz w:val="26"/>
                <w:szCs w:val="26"/>
                <w:lang w:val="ru-RU"/>
              </w:rPr>
              <w:t>-</w:t>
            </w:r>
          </w:p>
        </w:tc>
        <w:tc>
          <w:tcPr>
            <w:tcW w:w="2520" w:type="dxa"/>
          </w:tcPr>
          <w:p w:rsidR="005605A9" w:rsidRDefault="005605A9">
            <w:pPr>
              <w:widowControl w:val="0"/>
              <w:autoSpaceDE w:val="0"/>
              <w:autoSpaceDN w:val="0"/>
              <w:adjustRightInd w:val="0"/>
              <w:jc w:val="center"/>
              <w:rPr>
                <w:rFonts w:cs="Times New Roman"/>
                <w:kern w:val="1"/>
                <w:sz w:val="26"/>
                <w:szCs w:val="26"/>
                <w:lang w:val="ru-RU"/>
              </w:rPr>
            </w:pPr>
            <w:r>
              <w:rPr>
                <w:rFonts w:cs="Times New Roman"/>
                <w:kern w:val="1"/>
                <w:sz w:val="26"/>
                <w:szCs w:val="26"/>
                <w:lang w:val="ru-RU"/>
              </w:rPr>
              <w:t>-</w:t>
            </w:r>
          </w:p>
        </w:tc>
        <w:tc>
          <w:tcPr>
            <w:tcW w:w="2520" w:type="dxa"/>
          </w:tcPr>
          <w:p w:rsidR="005605A9" w:rsidRDefault="005605A9">
            <w:pPr>
              <w:jc w:val="center"/>
              <w:rPr>
                <w:rFonts w:cs="Times New Roman"/>
                <w:sz w:val="26"/>
                <w:szCs w:val="26"/>
                <w:lang w:val="uk-UA"/>
              </w:rPr>
            </w:pPr>
            <w:r>
              <w:rPr>
                <w:rFonts w:cs="Times New Roman"/>
                <w:sz w:val="26"/>
                <w:szCs w:val="26"/>
                <w:lang w:val="uk-UA"/>
              </w:rPr>
              <w:t>-</w:t>
            </w:r>
          </w:p>
        </w:tc>
        <w:tc>
          <w:tcPr>
            <w:tcW w:w="1509" w:type="dxa"/>
            <w:gridSpan w:val="2"/>
          </w:tcPr>
          <w:p w:rsidR="005605A9" w:rsidRDefault="005605A9">
            <w:pPr>
              <w:jc w:val="center"/>
              <w:rPr>
                <w:rFonts w:cs="Times New Roman"/>
                <w:sz w:val="26"/>
                <w:szCs w:val="26"/>
                <w:lang w:val="uk-UA"/>
              </w:rPr>
            </w:pPr>
          </w:p>
        </w:tc>
      </w:tr>
      <w:tr w:rsidR="005605A9">
        <w:trPr>
          <w:cantSplit/>
          <w:jc w:val="center"/>
        </w:trPr>
        <w:tc>
          <w:tcPr>
            <w:tcW w:w="15809" w:type="dxa"/>
            <w:gridSpan w:val="9"/>
            <w:shd w:val="pct10" w:color="auto" w:fill="CCFFFF"/>
          </w:tcPr>
          <w:p w:rsidR="005605A9" w:rsidRDefault="005605A9">
            <w:pPr>
              <w:jc w:val="center"/>
              <w:rPr>
                <w:rFonts w:cs="Times New Roman"/>
                <w:b/>
                <w:bCs/>
                <w:sz w:val="26"/>
                <w:szCs w:val="26"/>
                <w:lang w:val="ru-RU"/>
              </w:rPr>
            </w:pPr>
            <w:r>
              <w:rPr>
                <w:rFonts w:cs="Times New Roman"/>
                <w:b/>
                <w:bCs/>
                <w:sz w:val="26"/>
                <w:szCs w:val="26"/>
                <w:lang w:val="ru-RU"/>
              </w:rPr>
              <w:t>6. Конференції, семінари, «круглі столи», інші заходи, які будуть проводитись Комітетом або за його участю</w:t>
            </w:r>
          </w:p>
        </w:tc>
      </w:tr>
      <w:tr w:rsidR="005605A9">
        <w:trPr>
          <w:trHeight w:val="474"/>
          <w:jc w:val="center"/>
        </w:trPr>
        <w:tc>
          <w:tcPr>
            <w:tcW w:w="933" w:type="dxa"/>
            <w:gridSpan w:val="2"/>
          </w:tcPr>
          <w:p w:rsidR="005605A9" w:rsidRDefault="005605A9">
            <w:pPr>
              <w:numPr>
                <w:ilvl w:val="0"/>
                <w:numId w:val="9"/>
              </w:numPr>
              <w:jc w:val="center"/>
              <w:rPr>
                <w:rFonts w:cs="Times New Roman"/>
                <w:sz w:val="26"/>
                <w:szCs w:val="26"/>
                <w:lang w:val="ru-RU"/>
              </w:rPr>
            </w:pPr>
          </w:p>
        </w:tc>
        <w:tc>
          <w:tcPr>
            <w:tcW w:w="5665" w:type="dxa"/>
            <w:gridSpan w:val="2"/>
          </w:tcPr>
          <w:p w:rsidR="005605A9" w:rsidRDefault="005605A9">
            <w:pPr>
              <w:jc w:val="both"/>
              <w:rPr>
                <w:rFonts w:cs="Times New Roman"/>
                <w:sz w:val="26"/>
                <w:szCs w:val="26"/>
                <w:lang w:val="uk-UA"/>
              </w:rPr>
            </w:pPr>
            <w:r>
              <w:rPr>
                <w:rFonts w:cs="Times New Roman"/>
                <w:sz w:val="26"/>
                <w:szCs w:val="26"/>
                <w:lang w:val="uk-UA"/>
              </w:rPr>
              <w:t xml:space="preserve">Обговорення проекту Закону </w:t>
            </w:r>
            <w:r>
              <w:rPr>
                <w:rFonts w:cs="Times New Roman"/>
                <w:b/>
                <w:bCs/>
                <w:sz w:val="26"/>
                <w:szCs w:val="26"/>
                <w:lang w:val="uk-UA"/>
              </w:rPr>
              <w:t>«</w:t>
            </w:r>
            <w:r>
              <w:rPr>
                <w:rStyle w:val="Strong"/>
                <w:b w:val="0"/>
                <w:bCs w:val="0"/>
                <w:sz w:val="26"/>
                <w:szCs w:val="26"/>
                <w:shd w:val="clear" w:color="auto" w:fill="FFFFFF"/>
                <w:lang w:val="uk-UA"/>
              </w:rPr>
              <w:t>Про внесення змін до деяких законів України щодо врегулювання діяльності з надання послуг з внутрішніх перевезень пасажирів на таксі та інформаційно-диспетчерських служб»</w:t>
            </w:r>
          </w:p>
        </w:tc>
        <w:tc>
          <w:tcPr>
            <w:tcW w:w="2662" w:type="dxa"/>
          </w:tcPr>
          <w:p w:rsidR="005605A9" w:rsidRDefault="005605A9">
            <w:pPr>
              <w:jc w:val="center"/>
              <w:rPr>
                <w:rFonts w:cs="Times New Roman"/>
                <w:sz w:val="26"/>
                <w:szCs w:val="26"/>
                <w:lang w:val="uk-UA"/>
              </w:rPr>
            </w:pPr>
            <w:r>
              <w:rPr>
                <w:rFonts w:cs="Times New Roman"/>
                <w:sz w:val="26"/>
                <w:szCs w:val="26"/>
                <w:lang w:val="uk-UA"/>
              </w:rPr>
              <w:t>лютий</w:t>
            </w:r>
          </w:p>
        </w:tc>
        <w:tc>
          <w:tcPr>
            <w:tcW w:w="2520" w:type="dxa"/>
          </w:tcPr>
          <w:p w:rsidR="005605A9" w:rsidRDefault="005605A9">
            <w:pPr>
              <w:jc w:val="center"/>
              <w:rPr>
                <w:rFonts w:cs="Times New Roman"/>
                <w:sz w:val="26"/>
                <w:szCs w:val="26"/>
                <w:lang w:val="uk-UA"/>
              </w:rPr>
            </w:pPr>
            <w:r>
              <w:rPr>
                <w:rFonts w:cs="Times New Roman"/>
                <w:kern w:val="1"/>
                <w:sz w:val="26"/>
                <w:szCs w:val="26"/>
                <w:lang w:val="uk-UA"/>
              </w:rPr>
              <w:t>Негулевський І.П.</w:t>
            </w:r>
          </w:p>
        </w:tc>
        <w:tc>
          <w:tcPr>
            <w:tcW w:w="2520" w:type="dxa"/>
          </w:tcPr>
          <w:p w:rsidR="005605A9" w:rsidRDefault="005605A9">
            <w:pPr>
              <w:jc w:val="center"/>
              <w:rPr>
                <w:rFonts w:cs="Times New Roman"/>
                <w:sz w:val="26"/>
                <w:szCs w:val="26"/>
                <w:lang w:val="uk-UA"/>
              </w:rPr>
            </w:pPr>
            <w:r>
              <w:rPr>
                <w:rFonts w:cs="Times New Roman"/>
                <w:sz w:val="26"/>
                <w:szCs w:val="26"/>
                <w:lang w:val="uk-UA"/>
              </w:rPr>
              <w:t>Будяєва А.Ю.</w:t>
            </w:r>
          </w:p>
          <w:p w:rsidR="005605A9" w:rsidRDefault="005605A9">
            <w:pPr>
              <w:jc w:val="center"/>
              <w:rPr>
                <w:rFonts w:cs="Times New Roman"/>
                <w:sz w:val="26"/>
                <w:szCs w:val="26"/>
                <w:lang w:val="uk-UA"/>
              </w:rPr>
            </w:pPr>
          </w:p>
        </w:tc>
        <w:tc>
          <w:tcPr>
            <w:tcW w:w="1509" w:type="dxa"/>
            <w:gridSpan w:val="2"/>
          </w:tcPr>
          <w:p w:rsidR="005605A9" w:rsidRDefault="005605A9">
            <w:pPr>
              <w:jc w:val="center"/>
              <w:rPr>
                <w:rFonts w:cs="Times New Roman"/>
                <w:sz w:val="26"/>
                <w:szCs w:val="26"/>
                <w:lang w:val="ru-RU"/>
              </w:rPr>
            </w:pPr>
          </w:p>
        </w:tc>
      </w:tr>
      <w:tr w:rsidR="005605A9">
        <w:trPr>
          <w:trHeight w:val="474"/>
          <w:jc w:val="center"/>
        </w:trPr>
        <w:tc>
          <w:tcPr>
            <w:tcW w:w="933" w:type="dxa"/>
            <w:gridSpan w:val="2"/>
          </w:tcPr>
          <w:p w:rsidR="005605A9" w:rsidRDefault="005605A9">
            <w:pPr>
              <w:numPr>
                <w:ilvl w:val="0"/>
                <w:numId w:val="9"/>
              </w:numPr>
              <w:jc w:val="center"/>
              <w:rPr>
                <w:rFonts w:cs="Times New Roman"/>
                <w:sz w:val="26"/>
                <w:szCs w:val="26"/>
                <w:lang w:val="ru-RU"/>
              </w:rPr>
            </w:pPr>
          </w:p>
        </w:tc>
        <w:tc>
          <w:tcPr>
            <w:tcW w:w="5665" w:type="dxa"/>
            <w:gridSpan w:val="2"/>
          </w:tcPr>
          <w:p w:rsidR="005605A9" w:rsidRDefault="005605A9">
            <w:pPr>
              <w:jc w:val="both"/>
              <w:rPr>
                <w:rFonts w:cs="Times New Roman"/>
                <w:sz w:val="26"/>
                <w:szCs w:val="26"/>
                <w:lang w:val="uk-UA"/>
              </w:rPr>
            </w:pPr>
            <w:r>
              <w:rPr>
                <w:rFonts w:cs="Times New Roman"/>
                <w:sz w:val="26"/>
                <w:szCs w:val="26"/>
                <w:lang w:val="ru-RU"/>
              </w:rPr>
              <w:t>Круглий стіл «Фінансування приміських пасажирських перевезень місцевими бюджетами: поточний стан та перспективи»</w:t>
            </w:r>
          </w:p>
        </w:tc>
        <w:tc>
          <w:tcPr>
            <w:tcW w:w="2662" w:type="dxa"/>
          </w:tcPr>
          <w:p w:rsidR="005605A9" w:rsidRDefault="005605A9">
            <w:pPr>
              <w:jc w:val="center"/>
              <w:rPr>
                <w:rFonts w:cs="Times New Roman"/>
                <w:sz w:val="26"/>
                <w:szCs w:val="26"/>
                <w:lang w:val="uk-UA"/>
              </w:rPr>
            </w:pPr>
            <w:r>
              <w:rPr>
                <w:rFonts w:cs="Times New Roman"/>
                <w:sz w:val="26"/>
                <w:szCs w:val="26"/>
                <w:lang w:val="uk-UA"/>
              </w:rPr>
              <w:t>березень</w:t>
            </w:r>
          </w:p>
        </w:tc>
        <w:tc>
          <w:tcPr>
            <w:tcW w:w="2520" w:type="dxa"/>
          </w:tcPr>
          <w:p w:rsidR="005605A9" w:rsidRDefault="005605A9">
            <w:pPr>
              <w:jc w:val="center"/>
              <w:rPr>
                <w:rFonts w:cs="Times New Roman"/>
                <w:kern w:val="1"/>
                <w:sz w:val="26"/>
                <w:szCs w:val="26"/>
                <w:lang w:val="uk-UA"/>
              </w:rPr>
            </w:pPr>
            <w:r>
              <w:rPr>
                <w:rFonts w:cs="Times New Roman"/>
                <w:kern w:val="1"/>
                <w:sz w:val="26"/>
                <w:szCs w:val="26"/>
                <w:lang w:val="uk-UA"/>
              </w:rPr>
              <w:t>Клименко Ю.Л.</w:t>
            </w:r>
          </w:p>
          <w:p w:rsidR="005605A9" w:rsidRDefault="005605A9">
            <w:pPr>
              <w:jc w:val="center"/>
              <w:rPr>
                <w:rFonts w:cs="Times New Roman"/>
                <w:kern w:val="1"/>
                <w:sz w:val="26"/>
                <w:szCs w:val="26"/>
                <w:lang w:val="uk-UA"/>
              </w:rPr>
            </w:pPr>
            <w:r>
              <w:rPr>
                <w:rFonts w:cs="Times New Roman"/>
                <w:kern w:val="1"/>
                <w:sz w:val="26"/>
                <w:szCs w:val="26"/>
                <w:lang w:val="uk-UA"/>
              </w:rPr>
              <w:t>Негулевський І.П.</w:t>
            </w:r>
          </w:p>
          <w:p w:rsidR="005605A9" w:rsidRDefault="005605A9">
            <w:pPr>
              <w:jc w:val="center"/>
              <w:rPr>
                <w:rFonts w:cs="Times New Roman"/>
                <w:kern w:val="1"/>
                <w:sz w:val="26"/>
                <w:szCs w:val="26"/>
                <w:lang w:val="uk-UA"/>
              </w:rPr>
            </w:pPr>
            <w:r>
              <w:rPr>
                <w:rFonts w:cs="Times New Roman"/>
                <w:kern w:val="1"/>
                <w:sz w:val="26"/>
                <w:szCs w:val="26"/>
                <w:lang w:val="uk-UA"/>
              </w:rPr>
              <w:t>Ковальов А.В.</w:t>
            </w:r>
          </w:p>
        </w:tc>
        <w:tc>
          <w:tcPr>
            <w:tcW w:w="2520" w:type="dxa"/>
          </w:tcPr>
          <w:p w:rsidR="005605A9" w:rsidRDefault="005605A9">
            <w:pPr>
              <w:jc w:val="center"/>
              <w:rPr>
                <w:rFonts w:cs="Times New Roman"/>
                <w:sz w:val="26"/>
                <w:szCs w:val="26"/>
                <w:lang w:val="uk-UA"/>
              </w:rPr>
            </w:pPr>
            <w:r>
              <w:rPr>
                <w:rFonts w:cs="Times New Roman"/>
                <w:sz w:val="26"/>
                <w:szCs w:val="26"/>
                <w:lang w:val="uk-UA"/>
              </w:rPr>
              <w:t>Будяєва А.Ю.</w:t>
            </w:r>
          </w:p>
          <w:p w:rsidR="005605A9" w:rsidRDefault="005605A9">
            <w:pPr>
              <w:jc w:val="center"/>
              <w:rPr>
                <w:rFonts w:cs="Times New Roman"/>
                <w:sz w:val="26"/>
                <w:szCs w:val="26"/>
                <w:lang w:val="uk-UA"/>
              </w:rPr>
            </w:pPr>
            <w:r>
              <w:rPr>
                <w:rFonts w:cs="Times New Roman"/>
                <w:sz w:val="26"/>
                <w:szCs w:val="26"/>
                <w:lang w:val="uk-UA"/>
              </w:rPr>
              <w:t>Коськовецький В.М.</w:t>
            </w:r>
          </w:p>
          <w:p w:rsidR="005605A9" w:rsidRDefault="005605A9">
            <w:pPr>
              <w:jc w:val="center"/>
              <w:rPr>
                <w:rFonts w:cs="Times New Roman"/>
                <w:sz w:val="26"/>
                <w:szCs w:val="26"/>
                <w:lang w:val="uk-UA"/>
              </w:rPr>
            </w:pPr>
          </w:p>
        </w:tc>
        <w:tc>
          <w:tcPr>
            <w:tcW w:w="1509" w:type="dxa"/>
            <w:gridSpan w:val="2"/>
          </w:tcPr>
          <w:p w:rsidR="005605A9" w:rsidRDefault="005605A9">
            <w:pPr>
              <w:jc w:val="center"/>
              <w:rPr>
                <w:rFonts w:cs="Times New Roman"/>
                <w:sz w:val="26"/>
                <w:szCs w:val="26"/>
                <w:lang w:val="ru-RU"/>
              </w:rPr>
            </w:pPr>
          </w:p>
        </w:tc>
      </w:tr>
      <w:tr w:rsidR="005605A9">
        <w:trPr>
          <w:trHeight w:val="474"/>
          <w:jc w:val="center"/>
        </w:trPr>
        <w:tc>
          <w:tcPr>
            <w:tcW w:w="933" w:type="dxa"/>
            <w:gridSpan w:val="2"/>
          </w:tcPr>
          <w:p w:rsidR="005605A9" w:rsidRDefault="005605A9">
            <w:pPr>
              <w:numPr>
                <w:ilvl w:val="0"/>
                <w:numId w:val="9"/>
              </w:numPr>
              <w:jc w:val="center"/>
              <w:rPr>
                <w:rFonts w:cs="Times New Roman"/>
                <w:sz w:val="26"/>
                <w:szCs w:val="26"/>
                <w:lang w:val="ru-RU"/>
              </w:rPr>
            </w:pPr>
          </w:p>
        </w:tc>
        <w:tc>
          <w:tcPr>
            <w:tcW w:w="5665" w:type="dxa"/>
            <w:gridSpan w:val="2"/>
          </w:tcPr>
          <w:p w:rsidR="005605A9" w:rsidRDefault="005605A9">
            <w:pPr>
              <w:jc w:val="both"/>
              <w:rPr>
                <w:rFonts w:cs="Times New Roman"/>
                <w:sz w:val="26"/>
                <w:szCs w:val="26"/>
                <w:lang w:val="uk-UA"/>
              </w:rPr>
            </w:pPr>
            <w:r>
              <w:rPr>
                <w:rFonts w:cs="Times New Roman"/>
                <w:sz w:val="26"/>
                <w:szCs w:val="26"/>
                <w:lang w:val="uk-UA"/>
              </w:rPr>
              <w:t xml:space="preserve">Обговорення проекту Закону </w:t>
            </w:r>
            <w:r>
              <w:rPr>
                <w:rFonts w:cs="Times New Roman"/>
                <w:b/>
                <w:bCs/>
                <w:sz w:val="26"/>
                <w:szCs w:val="26"/>
                <w:lang w:val="uk-UA"/>
              </w:rPr>
              <w:t>«</w:t>
            </w:r>
            <w:r>
              <w:rPr>
                <w:rStyle w:val="Strong"/>
                <w:b w:val="0"/>
                <w:bCs w:val="0"/>
                <w:sz w:val="26"/>
                <w:szCs w:val="26"/>
                <w:shd w:val="clear" w:color="auto" w:fill="FFFFFF"/>
                <w:lang w:val="uk-UA"/>
              </w:rPr>
              <w:t>Про внесення змін до деяких законодавчих актів України у сфері безпеки експлуатації колісних транспортних засобів відповідно до вимог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2662" w:type="dxa"/>
          </w:tcPr>
          <w:p w:rsidR="005605A9" w:rsidRDefault="005605A9">
            <w:pPr>
              <w:jc w:val="center"/>
              <w:rPr>
                <w:rFonts w:cs="Times New Roman"/>
                <w:sz w:val="26"/>
                <w:szCs w:val="26"/>
                <w:lang w:val="uk-UA"/>
              </w:rPr>
            </w:pPr>
            <w:r>
              <w:rPr>
                <w:rFonts w:cs="Times New Roman"/>
                <w:sz w:val="26"/>
                <w:szCs w:val="26"/>
                <w:lang w:val="uk-UA"/>
              </w:rPr>
              <w:t>березень</w:t>
            </w:r>
          </w:p>
        </w:tc>
        <w:tc>
          <w:tcPr>
            <w:tcW w:w="2520" w:type="dxa"/>
          </w:tcPr>
          <w:p w:rsidR="005605A9" w:rsidRDefault="005605A9">
            <w:pPr>
              <w:jc w:val="center"/>
              <w:rPr>
                <w:rFonts w:cs="Times New Roman"/>
                <w:sz w:val="26"/>
                <w:szCs w:val="26"/>
                <w:lang w:val="uk-UA"/>
              </w:rPr>
            </w:pPr>
            <w:r>
              <w:rPr>
                <w:rFonts w:cs="Times New Roman"/>
                <w:kern w:val="1"/>
                <w:sz w:val="26"/>
                <w:szCs w:val="26"/>
                <w:lang w:val="uk-UA"/>
              </w:rPr>
              <w:t>Негулевський І.П.</w:t>
            </w:r>
          </w:p>
        </w:tc>
        <w:tc>
          <w:tcPr>
            <w:tcW w:w="2520" w:type="dxa"/>
          </w:tcPr>
          <w:p w:rsidR="005605A9" w:rsidRDefault="005605A9">
            <w:pPr>
              <w:jc w:val="center"/>
              <w:rPr>
                <w:rFonts w:cs="Times New Roman"/>
                <w:sz w:val="26"/>
                <w:szCs w:val="26"/>
                <w:lang w:val="uk-UA"/>
              </w:rPr>
            </w:pPr>
            <w:r>
              <w:rPr>
                <w:rFonts w:cs="Times New Roman"/>
                <w:sz w:val="26"/>
                <w:szCs w:val="26"/>
                <w:lang w:val="uk-UA"/>
              </w:rPr>
              <w:t>Будяєва А.Ю.</w:t>
            </w:r>
          </w:p>
          <w:p w:rsidR="005605A9" w:rsidRDefault="005605A9">
            <w:pPr>
              <w:jc w:val="center"/>
              <w:rPr>
                <w:rFonts w:cs="Times New Roman"/>
                <w:sz w:val="26"/>
                <w:szCs w:val="26"/>
                <w:lang w:val="uk-UA"/>
              </w:rPr>
            </w:pPr>
          </w:p>
        </w:tc>
        <w:tc>
          <w:tcPr>
            <w:tcW w:w="1509" w:type="dxa"/>
            <w:gridSpan w:val="2"/>
          </w:tcPr>
          <w:p w:rsidR="005605A9" w:rsidRDefault="005605A9">
            <w:pPr>
              <w:jc w:val="center"/>
              <w:rPr>
                <w:rFonts w:cs="Times New Roman"/>
                <w:sz w:val="26"/>
                <w:szCs w:val="26"/>
                <w:lang w:val="ru-RU"/>
              </w:rPr>
            </w:pPr>
          </w:p>
        </w:tc>
      </w:tr>
      <w:tr w:rsidR="005605A9">
        <w:trPr>
          <w:trHeight w:val="474"/>
          <w:jc w:val="center"/>
        </w:trPr>
        <w:tc>
          <w:tcPr>
            <w:tcW w:w="933" w:type="dxa"/>
            <w:gridSpan w:val="2"/>
          </w:tcPr>
          <w:p w:rsidR="005605A9" w:rsidRDefault="005605A9">
            <w:pPr>
              <w:numPr>
                <w:ilvl w:val="0"/>
                <w:numId w:val="9"/>
              </w:numPr>
              <w:jc w:val="center"/>
              <w:rPr>
                <w:rFonts w:cs="Times New Roman"/>
                <w:sz w:val="26"/>
                <w:szCs w:val="26"/>
                <w:lang w:val="ru-RU"/>
              </w:rPr>
            </w:pPr>
          </w:p>
        </w:tc>
        <w:tc>
          <w:tcPr>
            <w:tcW w:w="5665" w:type="dxa"/>
            <w:gridSpan w:val="2"/>
          </w:tcPr>
          <w:p w:rsidR="005605A9" w:rsidRDefault="005605A9">
            <w:pPr>
              <w:jc w:val="both"/>
              <w:rPr>
                <w:rFonts w:cs="Times New Roman"/>
                <w:sz w:val="26"/>
                <w:szCs w:val="26"/>
                <w:lang w:val="uk-UA"/>
              </w:rPr>
            </w:pPr>
            <w:r>
              <w:rPr>
                <w:rFonts w:cs="Times New Roman"/>
                <w:sz w:val="26"/>
                <w:szCs w:val="26"/>
                <w:lang w:val="uk-UA"/>
              </w:rPr>
              <w:t>Обговорення питань законодавчого забезпечення діяльності з дипломування моряків, імплементації положень Міжнародної конвенції про підготовку і дипломування моряків та несення вахти   1978 року, з поправками (Конвенція ПДНВ)</w:t>
            </w:r>
          </w:p>
        </w:tc>
        <w:tc>
          <w:tcPr>
            <w:tcW w:w="2662" w:type="dxa"/>
          </w:tcPr>
          <w:p w:rsidR="005605A9" w:rsidRDefault="005605A9">
            <w:pPr>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uk-UA"/>
              </w:rPr>
            </w:pPr>
            <w:r>
              <w:rPr>
                <w:rFonts w:cs="Times New Roman"/>
                <w:sz w:val="26"/>
                <w:szCs w:val="26"/>
                <w:lang w:val="uk-UA"/>
              </w:rPr>
              <w:t>Васильковський І.І.</w:t>
            </w:r>
          </w:p>
        </w:tc>
        <w:tc>
          <w:tcPr>
            <w:tcW w:w="2520" w:type="dxa"/>
          </w:tcPr>
          <w:p w:rsidR="005605A9" w:rsidRDefault="005605A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5605A9" w:rsidRDefault="005605A9">
            <w:pPr>
              <w:jc w:val="center"/>
              <w:rPr>
                <w:rFonts w:cs="Times New Roman"/>
                <w:sz w:val="26"/>
                <w:szCs w:val="26"/>
                <w:lang w:val="ru-RU"/>
              </w:rPr>
            </w:pPr>
          </w:p>
        </w:tc>
      </w:tr>
      <w:tr w:rsidR="005605A9">
        <w:trPr>
          <w:trHeight w:val="474"/>
          <w:jc w:val="center"/>
        </w:trPr>
        <w:tc>
          <w:tcPr>
            <w:tcW w:w="933" w:type="dxa"/>
            <w:gridSpan w:val="2"/>
          </w:tcPr>
          <w:p w:rsidR="005605A9" w:rsidRDefault="005605A9">
            <w:pPr>
              <w:numPr>
                <w:ilvl w:val="0"/>
                <w:numId w:val="9"/>
              </w:numPr>
              <w:jc w:val="center"/>
              <w:rPr>
                <w:rFonts w:cs="Times New Roman"/>
                <w:sz w:val="26"/>
                <w:szCs w:val="26"/>
                <w:lang w:val="ru-RU"/>
              </w:rPr>
            </w:pPr>
          </w:p>
        </w:tc>
        <w:tc>
          <w:tcPr>
            <w:tcW w:w="5665" w:type="dxa"/>
            <w:gridSpan w:val="2"/>
          </w:tcPr>
          <w:p w:rsidR="005605A9" w:rsidRDefault="005605A9">
            <w:pPr>
              <w:jc w:val="both"/>
              <w:rPr>
                <w:rFonts w:cs="Times New Roman"/>
                <w:sz w:val="26"/>
                <w:szCs w:val="26"/>
                <w:lang w:val="uk-UA"/>
              </w:rPr>
            </w:pPr>
            <w:r>
              <w:rPr>
                <w:rFonts w:cs="Times New Roman"/>
                <w:sz w:val="26"/>
                <w:szCs w:val="26"/>
                <w:lang w:val="uk-UA"/>
              </w:rPr>
              <w:t>Обговорення питань цифровізації транспортних сервісів (електронний кабінет моряка)</w:t>
            </w:r>
          </w:p>
        </w:tc>
        <w:tc>
          <w:tcPr>
            <w:tcW w:w="2662" w:type="dxa"/>
          </w:tcPr>
          <w:p w:rsidR="005605A9" w:rsidRDefault="005605A9">
            <w:pPr>
              <w:jc w:val="center"/>
              <w:rPr>
                <w:rFonts w:cs="Times New Roman"/>
                <w:sz w:val="26"/>
                <w:szCs w:val="26"/>
                <w:lang w:val="uk-UA"/>
              </w:rPr>
            </w:pPr>
            <w:r>
              <w:rPr>
                <w:rFonts w:cs="Times New Roman"/>
                <w:sz w:val="26"/>
                <w:szCs w:val="26"/>
                <w:lang w:val="uk-UA"/>
              </w:rPr>
              <w:t>лютий-липень</w:t>
            </w:r>
          </w:p>
        </w:tc>
        <w:tc>
          <w:tcPr>
            <w:tcW w:w="2520" w:type="dxa"/>
          </w:tcPr>
          <w:p w:rsidR="005605A9" w:rsidRDefault="005605A9">
            <w:pPr>
              <w:jc w:val="center"/>
              <w:rPr>
                <w:rFonts w:cs="Times New Roman"/>
                <w:sz w:val="26"/>
                <w:szCs w:val="26"/>
                <w:lang w:val="ru-RU"/>
              </w:rPr>
            </w:pPr>
            <w:r>
              <w:rPr>
                <w:rFonts w:cs="Times New Roman"/>
                <w:sz w:val="26"/>
                <w:szCs w:val="26"/>
                <w:lang w:val="uk-UA"/>
              </w:rPr>
              <w:t>Васильковський І.І.</w:t>
            </w:r>
          </w:p>
        </w:tc>
        <w:tc>
          <w:tcPr>
            <w:tcW w:w="2520" w:type="dxa"/>
          </w:tcPr>
          <w:p w:rsidR="005605A9" w:rsidRDefault="005605A9">
            <w:pPr>
              <w:jc w:val="center"/>
              <w:rPr>
                <w:rFonts w:cs="Times New Roman"/>
                <w:sz w:val="26"/>
                <w:szCs w:val="26"/>
                <w:lang w:val="ru-RU"/>
              </w:rPr>
            </w:pPr>
            <w:r>
              <w:rPr>
                <w:rFonts w:cs="Times New Roman"/>
                <w:sz w:val="26"/>
                <w:szCs w:val="26"/>
                <w:lang w:val="uk-UA"/>
              </w:rPr>
              <w:t>Лупащенко Ю.А.</w:t>
            </w:r>
          </w:p>
        </w:tc>
        <w:tc>
          <w:tcPr>
            <w:tcW w:w="1509" w:type="dxa"/>
            <w:gridSpan w:val="2"/>
          </w:tcPr>
          <w:p w:rsidR="005605A9" w:rsidRDefault="005605A9">
            <w:pPr>
              <w:jc w:val="center"/>
              <w:rPr>
                <w:rFonts w:cs="Times New Roman"/>
                <w:sz w:val="26"/>
                <w:szCs w:val="26"/>
                <w:lang w:val="ru-RU"/>
              </w:rPr>
            </w:pPr>
          </w:p>
        </w:tc>
      </w:tr>
      <w:tr w:rsidR="005605A9">
        <w:trPr>
          <w:trHeight w:val="474"/>
          <w:jc w:val="center"/>
        </w:trPr>
        <w:tc>
          <w:tcPr>
            <w:tcW w:w="933" w:type="dxa"/>
            <w:gridSpan w:val="2"/>
          </w:tcPr>
          <w:p w:rsidR="005605A9" w:rsidRDefault="005605A9">
            <w:pPr>
              <w:numPr>
                <w:ilvl w:val="0"/>
                <w:numId w:val="9"/>
              </w:numPr>
              <w:jc w:val="center"/>
              <w:rPr>
                <w:rFonts w:cs="Times New Roman"/>
                <w:sz w:val="26"/>
                <w:szCs w:val="26"/>
                <w:lang w:val="ru-RU"/>
              </w:rPr>
            </w:pPr>
          </w:p>
        </w:tc>
        <w:tc>
          <w:tcPr>
            <w:tcW w:w="5665" w:type="dxa"/>
            <w:gridSpan w:val="2"/>
          </w:tcPr>
          <w:p w:rsidR="005605A9" w:rsidRDefault="005605A9">
            <w:pPr>
              <w:jc w:val="both"/>
              <w:rPr>
                <w:rFonts w:cs="Times New Roman"/>
                <w:sz w:val="26"/>
                <w:szCs w:val="26"/>
                <w:lang w:val="ru-RU"/>
              </w:rPr>
            </w:pPr>
            <w:r>
              <w:rPr>
                <w:rFonts w:cs="Times New Roman"/>
                <w:sz w:val="26"/>
                <w:szCs w:val="26"/>
                <w:lang w:val="ru-RU"/>
              </w:rPr>
              <w:t xml:space="preserve">Обговорення законодавчих ініціатив щодо внесення змін до </w:t>
            </w:r>
            <w:r>
              <w:rPr>
                <w:rFonts w:cs="Times New Roman"/>
                <w:sz w:val="26"/>
                <w:szCs w:val="26"/>
                <w:lang w:val="uk-UA"/>
              </w:rPr>
              <w:t>деяких</w:t>
            </w:r>
            <w:r>
              <w:rPr>
                <w:rFonts w:cs="Times New Roman"/>
                <w:sz w:val="26"/>
                <w:szCs w:val="26"/>
                <w:lang w:val="ru-RU"/>
              </w:rPr>
              <w:t xml:space="preserve"> законодавчих актів України щодо удосконалення системи державного управління у сфері дорожнього руху та його безпеки</w:t>
            </w:r>
          </w:p>
        </w:tc>
        <w:tc>
          <w:tcPr>
            <w:tcW w:w="2662" w:type="dxa"/>
          </w:tcPr>
          <w:p w:rsidR="005605A9" w:rsidRDefault="005605A9">
            <w:pPr>
              <w:jc w:val="center"/>
              <w:rPr>
                <w:rFonts w:cs="Times New Roman"/>
                <w:sz w:val="26"/>
                <w:szCs w:val="26"/>
                <w:lang w:val="uk-UA"/>
              </w:rPr>
            </w:pPr>
            <w:r>
              <w:rPr>
                <w:rFonts w:cs="Times New Roman"/>
                <w:sz w:val="26"/>
                <w:szCs w:val="26"/>
                <w:lang w:val="ru-RU"/>
              </w:rPr>
              <w:t>лютий – липень</w:t>
            </w:r>
          </w:p>
        </w:tc>
        <w:tc>
          <w:tcPr>
            <w:tcW w:w="2520" w:type="dxa"/>
          </w:tcPr>
          <w:p w:rsidR="005605A9" w:rsidRDefault="005605A9">
            <w:pPr>
              <w:jc w:val="center"/>
              <w:rPr>
                <w:rFonts w:cs="Times New Roman"/>
                <w:sz w:val="26"/>
                <w:szCs w:val="26"/>
                <w:lang w:val="uk-UA"/>
              </w:rPr>
            </w:pPr>
            <w:r>
              <w:rPr>
                <w:rFonts w:cs="Times New Roman"/>
                <w:sz w:val="26"/>
                <w:szCs w:val="26"/>
                <w:lang w:val="uk-UA"/>
              </w:rPr>
              <w:t>Крейденко В.В.</w:t>
            </w:r>
          </w:p>
          <w:p w:rsidR="005605A9" w:rsidRDefault="005605A9">
            <w:pPr>
              <w:jc w:val="center"/>
              <w:rPr>
                <w:rFonts w:cs="Times New Roman"/>
                <w:sz w:val="26"/>
                <w:szCs w:val="26"/>
                <w:lang w:val="uk-UA"/>
              </w:rPr>
            </w:pPr>
            <w:r>
              <w:rPr>
                <w:rFonts w:cs="Times New Roman"/>
                <w:sz w:val="26"/>
                <w:szCs w:val="26"/>
                <w:lang w:val="uk-UA"/>
              </w:rPr>
              <w:t>Савчук О.В.</w:t>
            </w:r>
          </w:p>
        </w:tc>
        <w:tc>
          <w:tcPr>
            <w:tcW w:w="2520" w:type="dxa"/>
          </w:tcPr>
          <w:p w:rsidR="005605A9" w:rsidRDefault="005605A9">
            <w:pPr>
              <w:jc w:val="center"/>
              <w:rPr>
                <w:rFonts w:cs="Times New Roman"/>
                <w:sz w:val="26"/>
                <w:szCs w:val="26"/>
                <w:lang w:val="ru-RU"/>
              </w:rPr>
            </w:pPr>
            <w:r>
              <w:rPr>
                <w:rFonts w:cs="Times New Roman"/>
                <w:sz w:val="26"/>
                <w:szCs w:val="26"/>
                <w:lang w:val="ru-RU"/>
              </w:rPr>
              <w:t>Горбаха М.М.</w:t>
            </w:r>
          </w:p>
        </w:tc>
        <w:tc>
          <w:tcPr>
            <w:tcW w:w="1509" w:type="dxa"/>
            <w:gridSpan w:val="2"/>
          </w:tcPr>
          <w:p w:rsidR="005605A9" w:rsidRDefault="005605A9">
            <w:pPr>
              <w:jc w:val="center"/>
              <w:rPr>
                <w:rFonts w:cs="Times New Roman"/>
                <w:sz w:val="26"/>
                <w:szCs w:val="26"/>
                <w:lang w:val="ru-RU"/>
              </w:rPr>
            </w:pPr>
          </w:p>
        </w:tc>
      </w:tr>
      <w:tr w:rsidR="005605A9">
        <w:trPr>
          <w:trHeight w:val="474"/>
          <w:jc w:val="center"/>
        </w:trPr>
        <w:tc>
          <w:tcPr>
            <w:tcW w:w="933" w:type="dxa"/>
            <w:gridSpan w:val="2"/>
          </w:tcPr>
          <w:p w:rsidR="005605A9" w:rsidRDefault="005605A9">
            <w:pPr>
              <w:numPr>
                <w:ilvl w:val="0"/>
                <w:numId w:val="9"/>
              </w:numPr>
              <w:jc w:val="center"/>
              <w:rPr>
                <w:rFonts w:cs="Times New Roman"/>
                <w:sz w:val="26"/>
                <w:szCs w:val="26"/>
                <w:lang w:val="ru-RU"/>
              </w:rPr>
            </w:pPr>
          </w:p>
        </w:tc>
        <w:tc>
          <w:tcPr>
            <w:tcW w:w="5665" w:type="dxa"/>
            <w:gridSpan w:val="2"/>
          </w:tcPr>
          <w:p w:rsidR="005605A9" w:rsidRDefault="005605A9">
            <w:pPr>
              <w:jc w:val="both"/>
              <w:rPr>
                <w:rFonts w:cs="Times New Roman"/>
                <w:sz w:val="26"/>
                <w:szCs w:val="26"/>
                <w:lang w:val="ru-RU"/>
              </w:rPr>
            </w:pPr>
            <w:r>
              <w:rPr>
                <w:rFonts w:cs="Times New Roman"/>
                <w:sz w:val="26"/>
                <w:szCs w:val="26"/>
                <w:lang w:val="ru-RU"/>
              </w:rPr>
              <w:t>Обговорення проекту Закону України «Про залізничний транспорт України», в тому числі щодо врахування в ньому положень директив і регламентів ЄС відповідно до зобов’язань України згідно з Угодою про асоціацію</w:t>
            </w:r>
          </w:p>
        </w:tc>
        <w:tc>
          <w:tcPr>
            <w:tcW w:w="2662" w:type="dxa"/>
          </w:tcPr>
          <w:p w:rsidR="005605A9" w:rsidRDefault="005605A9">
            <w:pPr>
              <w:jc w:val="center"/>
              <w:rPr>
                <w:rFonts w:cs="Times New Roman"/>
                <w:sz w:val="26"/>
                <w:szCs w:val="26"/>
                <w:lang w:val="uk-UA"/>
              </w:rPr>
            </w:pPr>
            <w:r>
              <w:rPr>
                <w:rFonts w:cs="Times New Roman"/>
                <w:sz w:val="26"/>
                <w:szCs w:val="26"/>
                <w:lang w:val="ru-RU"/>
              </w:rPr>
              <w:t>лютий – липень</w:t>
            </w:r>
          </w:p>
        </w:tc>
        <w:tc>
          <w:tcPr>
            <w:tcW w:w="2520" w:type="dxa"/>
          </w:tcPr>
          <w:p w:rsidR="005605A9" w:rsidRDefault="005605A9">
            <w:pPr>
              <w:jc w:val="center"/>
              <w:rPr>
                <w:rFonts w:cs="Times New Roman"/>
                <w:sz w:val="26"/>
                <w:szCs w:val="26"/>
                <w:lang w:val="uk-UA"/>
              </w:rPr>
            </w:pPr>
            <w:r>
              <w:rPr>
                <w:rFonts w:cs="Times New Roman"/>
                <w:sz w:val="26"/>
                <w:szCs w:val="26"/>
                <w:lang w:val="uk-UA"/>
              </w:rPr>
              <w:t>Ковальов А.В.</w:t>
            </w:r>
          </w:p>
        </w:tc>
        <w:tc>
          <w:tcPr>
            <w:tcW w:w="2520" w:type="dxa"/>
          </w:tcPr>
          <w:p w:rsidR="005605A9" w:rsidRDefault="005605A9">
            <w:pPr>
              <w:jc w:val="center"/>
              <w:rPr>
                <w:rFonts w:cs="Times New Roman"/>
                <w:sz w:val="26"/>
                <w:szCs w:val="26"/>
                <w:lang w:val="uk-UA"/>
              </w:rPr>
            </w:pPr>
            <w:r>
              <w:rPr>
                <w:rFonts w:cs="Times New Roman"/>
                <w:sz w:val="26"/>
                <w:szCs w:val="26"/>
                <w:lang w:val="uk-UA"/>
              </w:rPr>
              <w:t>Коськовецький В.М.</w:t>
            </w:r>
          </w:p>
        </w:tc>
        <w:tc>
          <w:tcPr>
            <w:tcW w:w="1509" w:type="dxa"/>
            <w:gridSpan w:val="2"/>
          </w:tcPr>
          <w:p w:rsidR="005605A9" w:rsidRDefault="005605A9">
            <w:pPr>
              <w:jc w:val="center"/>
              <w:rPr>
                <w:rFonts w:cs="Times New Roman"/>
                <w:sz w:val="26"/>
                <w:szCs w:val="26"/>
                <w:lang w:val="ru-RU"/>
              </w:rPr>
            </w:pPr>
          </w:p>
        </w:tc>
      </w:tr>
      <w:tr w:rsidR="005605A9">
        <w:trPr>
          <w:trHeight w:val="474"/>
          <w:jc w:val="center"/>
        </w:trPr>
        <w:tc>
          <w:tcPr>
            <w:tcW w:w="933" w:type="dxa"/>
            <w:gridSpan w:val="2"/>
          </w:tcPr>
          <w:p w:rsidR="005605A9" w:rsidRDefault="005605A9">
            <w:pPr>
              <w:numPr>
                <w:ilvl w:val="0"/>
                <w:numId w:val="9"/>
              </w:numPr>
              <w:jc w:val="center"/>
              <w:rPr>
                <w:rFonts w:cs="Times New Roman"/>
                <w:sz w:val="26"/>
                <w:szCs w:val="26"/>
                <w:lang w:val="ru-RU"/>
              </w:rPr>
            </w:pPr>
          </w:p>
        </w:tc>
        <w:tc>
          <w:tcPr>
            <w:tcW w:w="5665" w:type="dxa"/>
            <w:gridSpan w:val="2"/>
          </w:tcPr>
          <w:p w:rsidR="005605A9" w:rsidRDefault="005605A9">
            <w:pPr>
              <w:jc w:val="both"/>
              <w:rPr>
                <w:rFonts w:cs="Times New Roman"/>
                <w:sz w:val="26"/>
                <w:szCs w:val="26"/>
                <w:lang w:val="ru-RU"/>
              </w:rPr>
            </w:pPr>
            <w:r>
              <w:rPr>
                <w:rFonts w:cs="Times New Roman"/>
                <w:sz w:val="26"/>
                <w:szCs w:val="26"/>
                <w:lang w:val="ru-RU"/>
              </w:rPr>
              <w:t xml:space="preserve">Обговорення проекту закону «Про внесення змін до сатті 51 Кодексу торговельного мореплавства України </w:t>
            </w:r>
            <w:r>
              <w:rPr>
                <w:rFonts w:cs="Times New Roman"/>
                <w:sz w:val="26"/>
                <w:szCs w:val="26"/>
                <w:shd w:val="clear" w:color="auto" w:fill="FFFFFF"/>
                <w:lang w:val="ru-RU"/>
              </w:rPr>
              <w:t>щодо вимог до кваліфікації членів екіпажу»</w:t>
            </w:r>
          </w:p>
        </w:tc>
        <w:tc>
          <w:tcPr>
            <w:tcW w:w="2662" w:type="dxa"/>
          </w:tcPr>
          <w:p w:rsidR="005605A9" w:rsidRDefault="005605A9">
            <w:pPr>
              <w:jc w:val="center"/>
              <w:rPr>
                <w:rFonts w:cs="Times New Roman"/>
                <w:sz w:val="26"/>
                <w:szCs w:val="26"/>
                <w:lang w:val="ru-RU"/>
              </w:rPr>
            </w:pPr>
            <w:r>
              <w:rPr>
                <w:rFonts w:cs="Times New Roman"/>
                <w:sz w:val="26"/>
                <w:szCs w:val="26"/>
                <w:lang w:val="ru-RU"/>
              </w:rPr>
              <w:t>травень</w:t>
            </w:r>
          </w:p>
        </w:tc>
        <w:tc>
          <w:tcPr>
            <w:tcW w:w="2520" w:type="dxa"/>
          </w:tcPr>
          <w:p w:rsidR="005605A9" w:rsidRDefault="005605A9">
            <w:pPr>
              <w:jc w:val="center"/>
              <w:rPr>
                <w:rFonts w:cs="Times New Roman"/>
                <w:sz w:val="26"/>
                <w:szCs w:val="26"/>
                <w:lang w:val="ru-RU"/>
              </w:rPr>
            </w:pPr>
            <w:r>
              <w:rPr>
                <w:rFonts w:cs="Times New Roman"/>
                <w:sz w:val="26"/>
                <w:szCs w:val="26"/>
                <w:lang w:val="ru-RU"/>
              </w:rPr>
              <w:t>Клименко Ю.Л.</w:t>
            </w:r>
          </w:p>
        </w:tc>
        <w:tc>
          <w:tcPr>
            <w:tcW w:w="2520" w:type="dxa"/>
          </w:tcPr>
          <w:p w:rsidR="005605A9" w:rsidRDefault="005605A9">
            <w:pPr>
              <w:jc w:val="center"/>
              <w:rPr>
                <w:rFonts w:cs="Times New Roman"/>
                <w:sz w:val="26"/>
                <w:szCs w:val="26"/>
                <w:lang w:val="uk-UA"/>
              </w:rPr>
            </w:pPr>
            <w:r>
              <w:rPr>
                <w:rFonts w:cs="Times New Roman"/>
                <w:sz w:val="26"/>
                <w:szCs w:val="26"/>
                <w:lang w:val="uk-UA"/>
              </w:rPr>
              <w:t>Лупащенко Ю.А.</w:t>
            </w:r>
          </w:p>
        </w:tc>
        <w:tc>
          <w:tcPr>
            <w:tcW w:w="1509" w:type="dxa"/>
            <w:gridSpan w:val="2"/>
          </w:tcPr>
          <w:p w:rsidR="005605A9" w:rsidRDefault="005605A9">
            <w:pPr>
              <w:jc w:val="center"/>
              <w:rPr>
                <w:rFonts w:cs="Times New Roman"/>
                <w:sz w:val="26"/>
                <w:szCs w:val="26"/>
                <w:lang w:val="ru-RU"/>
              </w:rPr>
            </w:pPr>
          </w:p>
        </w:tc>
      </w:tr>
    </w:tbl>
    <w:p w:rsidR="005605A9" w:rsidRDefault="005605A9">
      <w:pPr>
        <w:pStyle w:val="Footer"/>
        <w:tabs>
          <w:tab w:val="clear" w:pos="4677"/>
          <w:tab w:val="clear" w:pos="9355"/>
        </w:tabs>
        <w:rPr>
          <w:rFonts w:cs="Times New Roman"/>
          <w:sz w:val="26"/>
          <w:szCs w:val="26"/>
        </w:rPr>
      </w:pPr>
    </w:p>
    <w:p w:rsidR="005605A9" w:rsidRDefault="005605A9">
      <w:pPr>
        <w:pStyle w:val="Footer"/>
        <w:tabs>
          <w:tab w:val="clear" w:pos="4677"/>
          <w:tab w:val="clear" w:pos="9355"/>
        </w:tabs>
        <w:rPr>
          <w:rFonts w:cs="Times New Roman"/>
          <w:sz w:val="26"/>
          <w:szCs w:val="26"/>
        </w:rPr>
      </w:pPr>
    </w:p>
    <w:p w:rsidR="005605A9" w:rsidRDefault="005605A9">
      <w:pPr>
        <w:pStyle w:val="Footer"/>
        <w:tabs>
          <w:tab w:val="clear" w:pos="4677"/>
          <w:tab w:val="clear" w:pos="9355"/>
        </w:tabs>
        <w:ind w:firstLine="708"/>
        <w:rPr>
          <w:rFonts w:cs="Times New Roman"/>
          <w:b/>
          <w:bCs/>
          <w:sz w:val="26"/>
          <w:szCs w:val="26"/>
        </w:rPr>
      </w:pPr>
    </w:p>
    <w:p w:rsidR="005605A9" w:rsidRDefault="005605A9">
      <w:pPr>
        <w:pStyle w:val="Footer"/>
        <w:tabs>
          <w:tab w:val="clear" w:pos="4677"/>
          <w:tab w:val="clear" w:pos="9355"/>
        </w:tabs>
        <w:ind w:firstLine="708"/>
        <w:rPr>
          <w:rFonts w:cs="Times New Roman"/>
          <w:b/>
          <w:bCs/>
          <w:sz w:val="26"/>
          <w:szCs w:val="26"/>
        </w:rPr>
      </w:pPr>
      <w:r>
        <w:rPr>
          <w:rFonts w:cs="Times New Roman"/>
          <w:b/>
          <w:bCs/>
          <w:sz w:val="26"/>
          <w:szCs w:val="26"/>
        </w:rPr>
        <w:t>Голова Комітету</w:t>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t>Ю.Кісєль</w:t>
      </w:r>
    </w:p>
    <w:p w:rsidR="005605A9" w:rsidRDefault="005605A9">
      <w:pPr>
        <w:pStyle w:val="Footer"/>
        <w:tabs>
          <w:tab w:val="clear" w:pos="4677"/>
          <w:tab w:val="clear" w:pos="9355"/>
        </w:tabs>
        <w:ind w:firstLine="708"/>
        <w:rPr>
          <w:rFonts w:cs="Times New Roman"/>
          <w:b/>
          <w:bCs/>
          <w:sz w:val="26"/>
          <w:szCs w:val="26"/>
        </w:rPr>
      </w:pPr>
    </w:p>
    <w:p w:rsidR="005605A9" w:rsidRDefault="005605A9">
      <w:pPr>
        <w:pStyle w:val="Footer"/>
        <w:tabs>
          <w:tab w:val="clear" w:pos="4677"/>
          <w:tab w:val="clear" w:pos="9355"/>
        </w:tabs>
        <w:ind w:firstLine="708"/>
        <w:rPr>
          <w:rFonts w:cs="Times New Roman"/>
          <w:b/>
          <w:bCs/>
          <w:sz w:val="26"/>
          <w:szCs w:val="26"/>
        </w:rPr>
      </w:pPr>
    </w:p>
    <w:p w:rsidR="005605A9" w:rsidRDefault="005605A9">
      <w:pPr>
        <w:pStyle w:val="Footer"/>
        <w:tabs>
          <w:tab w:val="clear" w:pos="4677"/>
          <w:tab w:val="clear" w:pos="9355"/>
        </w:tabs>
        <w:rPr>
          <w:rFonts w:cs="Times New Roman"/>
          <w:b/>
          <w:bCs/>
          <w:sz w:val="26"/>
          <w:szCs w:val="26"/>
        </w:rPr>
      </w:pPr>
    </w:p>
    <w:p w:rsidR="005605A9" w:rsidRDefault="005605A9">
      <w:pPr>
        <w:pStyle w:val="Footer"/>
        <w:tabs>
          <w:tab w:val="clear" w:pos="4677"/>
          <w:tab w:val="clear" w:pos="9355"/>
        </w:tabs>
        <w:rPr>
          <w:rFonts w:cs="Times New Roman"/>
          <w:b/>
          <w:bCs/>
          <w:sz w:val="26"/>
          <w:szCs w:val="26"/>
        </w:rPr>
      </w:pPr>
      <w:r>
        <w:rPr>
          <w:rFonts w:cs="Times New Roman"/>
          <w:b/>
          <w:bCs/>
          <w:sz w:val="26"/>
          <w:szCs w:val="26"/>
        </w:rPr>
        <w:t xml:space="preserve"> </w:t>
      </w:r>
      <w:r>
        <w:rPr>
          <w:rFonts w:cs="Times New Roman"/>
          <w:b/>
          <w:bCs/>
          <w:sz w:val="26"/>
          <w:szCs w:val="26"/>
        </w:rPr>
        <w:tab/>
        <w:t>Керівник секретаріату Комітету</w:t>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r>
      <w:r>
        <w:rPr>
          <w:rFonts w:cs="Times New Roman"/>
          <w:b/>
          <w:bCs/>
          <w:sz w:val="26"/>
          <w:szCs w:val="26"/>
        </w:rPr>
        <w:tab/>
        <w:t>Л.Лукіна</w:t>
      </w:r>
    </w:p>
    <w:sectPr w:rsidR="005605A9" w:rsidSect="005605A9">
      <w:headerReference w:type="default" r:id="rId128"/>
      <w:pgSz w:w="16838" w:h="11906" w:orient="landscape"/>
      <w:pgMar w:top="1135"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A9" w:rsidRDefault="005605A9">
      <w:pPr>
        <w:rPr>
          <w:rFonts w:cs="Times New Roman"/>
        </w:rPr>
      </w:pPr>
      <w:r>
        <w:rPr>
          <w:rFonts w:cs="Times New Roman"/>
        </w:rPr>
        <w:separator/>
      </w:r>
    </w:p>
  </w:endnote>
  <w:endnote w:type="continuationSeparator" w:id="0">
    <w:p w:rsidR="005605A9" w:rsidRDefault="005605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ЩЕБ"/>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A9" w:rsidRDefault="005605A9">
      <w:pPr>
        <w:rPr>
          <w:rFonts w:cs="Times New Roman"/>
        </w:rPr>
      </w:pPr>
      <w:r>
        <w:rPr>
          <w:rFonts w:cs="Times New Roman"/>
        </w:rPr>
        <w:separator/>
      </w:r>
    </w:p>
  </w:footnote>
  <w:footnote w:type="continuationSeparator" w:id="0">
    <w:p w:rsidR="005605A9" w:rsidRDefault="005605A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A9" w:rsidRDefault="005605A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5605A9" w:rsidRDefault="005605A9">
    <w:pPr>
      <w:pStyle w:val="Header"/>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247"/>
    <w:multiLevelType w:val="hybridMultilevel"/>
    <w:tmpl w:val="467C5678"/>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1">
    <w:nsid w:val="139031E5"/>
    <w:multiLevelType w:val="hybridMultilevel"/>
    <w:tmpl w:val="BF105AF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22905E2"/>
    <w:multiLevelType w:val="hybridMultilevel"/>
    <w:tmpl w:val="931AEDF2"/>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3">
    <w:nsid w:val="3F5737E6"/>
    <w:multiLevelType w:val="hybridMultilevel"/>
    <w:tmpl w:val="FFA629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3D05449"/>
    <w:multiLevelType w:val="hybridMultilevel"/>
    <w:tmpl w:val="93ACD2F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44430A95"/>
    <w:multiLevelType w:val="hybridMultilevel"/>
    <w:tmpl w:val="931AEDF2"/>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6">
    <w:nsid w:val="59EF63C9"/>
    <w:multiLevelType w:val="hybridMultilevel"/>
    <w:tmpl w:val="2E4ED1C8"/>
    <w:lvl w:ilvl="0" w:tplc="0422000F">
      <w:start w:val="1"/>
      <w:numFmt w:val="decimal"/>
      <w:lvlText w:val="%1."/>
      <w:lvlJc w:val="left"/>
      <w:pPr>
        <w:ind w:left="1069" w:hanging="360"/>
      </w:pPr>
      <w:rPr>
        <w:rFonts w:ascii="Times New Roman" w:hAnsi="Times New Roman" w:cs="Times New Roman"/>
      </w:rPr>
    </w:lvl>
    <w:lvl w:ilvl="1" w:tplc="04220019">
      <w:start w:val="1"/>
      <w:numFmt w:val="lowerLetter"/>
      <w:lvlText w:val="%2."/>
      <w:lvlJc w:val="left"/>
      <w:pPr>
        <w:ind w:left="1789" w:hanging="360"/>
      </w:pPr>
      <w:rPr>
        <w:rFonts w:ascii="Times New Roman" w:hAnsi="Times New Roman" w:cs="Times New Roman"/>
      </w:rPr>
    </w:lvl>
    <w:lvl w:ilvl="2" w:tplc="0422001B">
      <w:start w:val="1"/>
      <w:numFmt w:val="lowerRoman"/>
      <w:lvlText w:val="%3."/>
      <w:lvlJc w:val="right"/>
      <w:pPr>
        <w:ind w:left="2509" w:hanging="180"/>
      </w:pPr>
      <w:rPr>
        <w:rFonts w:ascii="Times New Roman" w:hAnsi="Times New Roman" w:cs="Times New Roman"/>
      </w:rPr>
    </w:lvl>
    <w:lvl w:ilvl="3" w:tplc="0422000F">
      <w:start w:val="1"/>
      <w:numFmt w:val="decimal"/>
      <w:lvlText w:val="%4."/>
      <w:lvlJc w:val="left"/>
      <w:pPr>
        <w:ind w:left="3229" w:hanging="360"/>
      </w:pPr>
      <w:rPr>
        <w:rFonts w:ascii="Times New Roman" w:hAnsi="Times New Roman" w:cs="Times New Roman"/>
      </w:rPr>
    </w:lvl>
    <w:lvl w:ilvl="4" w:tplc="04220019">
      <w:start w:val="1"/>
      <w:numFmt w:val="lowerLetter"/>
      <w:lvlText w:val="%5."/>
      <w:lvlJc w:val="left"/>
      <w:pPr>
        <w:ind w:left="3949" w:hanging="360"/>
      </w:pPr>
      <w:rPr>
        <w:rFonts w:ascii="Times New Roman" w:hAnsi="Times New Roman" w:cs="Times New Roman"/>
      </w:rPr>
    </w:lvl>
    <w:lvl w:ilvl="5" w:tplc="0422001B">
      <w:start w:val="1"/>
      <w:numFmt w:val="lowerRoman"/>
      <w:lvlText w:val="%6."/>
      <w:lvlJc w:val="right"/>
      <w:pPr>
        <w:ind w:left="4669" w:hanging="180"/>
      </w:pPr>
      <w:rPr>
        <w:rFonts w:ascii="Times New Roman" w:hAnsi="Times New Roman" w:cs="Times New Roman"/>
      </w:rPr>
    </w:lvl>
    <w:lvl w:ilvl="6" w:tplc="0422000F">
      <w:start w:val="1"/>
      <w:numFmt w:val="decimal"/>
      <w:lvlText w:val="%7."/>
      <w:lvlJc w:val="left"/>
      <w:pPr>
        <w:ind w:left="5389" w:hanging="360"/>
      </w:pPr>
      <w:rPr>
        <w:rFonts w:ascii="Times New Roman" w:hAnsi="Times New Roman" w:cs="Times New Roman"/>
      </w:rPr>
    </w:lvl>
    <w:lvl w:ilvl="7" w:tplc="04220019">
      <w:start w:val="1"/>
      <w:numFmt w:val="lowerLetter"/>
      <w:lvlText w:val="%8."/>
      <w:lvlJc w:val="left"/>
      <w:pPr>
        <w:ind w:left="6109" w:hanging="360"/>
      </w:pPr>
      <w:rPr>
        <w:rFonts w:ascii="Times New Roman" w:hAnsi="Times New Roman" w:cs="Times New Roman"/>
      </w:rPr>
    </w:lvl>
    <w:lvl w:ilvl="8" w:tplc="0422001B">
      <w:start w:val="1"/>
      <w:numFmt w:val="lowerRoman"/>
      <w:lvlText w:val="%9."/>
      <w:lvlJc w:val="right"/>
      <w:pPr>
        <w:ind w:left="6829" w:hanging="180"/>
      </w:pPr>
      <w:rPr>
        <w:rFonts w:ascii="Times New Roman" w:hAnsi="Times New Roman" w:cs="Times New Roman"/>
      </w:rPr>
    </w:lvl>
  </w:abstractNum>
  <w:abstractNum w:abstractNumId="7">
    <w:nsid w:val="5D9602DC"/>
    <w:multiLevelType w:val="hybridMultilevel"/>
    <w:tmpl w:val="C8E2446E"/>
    <w:lvl w:ilvl="0" w:tplc="B5062F88">
      <w:start w:val="1"/>
      <w:numFmt w:val="decimal"/>
      <w:lvlText w:val="%1."/>
      <w:lvlJc w:val="left"/>
      <w:pPr>
        <w:ind w:left="1222" w:hanging="360"/>
      </w:pPr>
      <w:rPr>
        <w:rFonts w:ascii="Times New Roman" w:eastAsia="Batang" w:hAnsi="Times New Roman"/>
      </w:rPr>
    </w:lvl>
    <w:lvl w:ilvl="1" w:tplc="04190019">
      <w:start w:val="1"/>
      <w:numFmt w:val="lowerLetter"/>
      <w:lvlText w:val="%2."/>
      <w:lvlJc w:val="left"/>
      <w:pPr>
        <w:ind w:left="1942" w:hanging="360"/>
      </w:pPr>
      <w:rPr>
        <w:rFonts w:ascii="Times New Roman" w:hAnsi="Times New Roman" w:cs="Times New Roman"/>
      </w:rPr>
    </w:lvl>
    <w:lvl w:ilvl="2" w:tplc="0419001B">
      <w:start w:val="1"/>
      <w:numFmt w:val="lowerRoman"/>
      <w:lvlText w:val="%3."/>
      <w:lvlJc w:val="right"/>
      <w:pPr>
        <w:ind w:left="2662" w:hanging="180"/>
      </w:pPr>
      <w:rPr>
        <w:rFonts w:ascii="Times New Roman" w:hAnsi="Times New Roman" w:cs="Times New Roman"/>
      </w:rPr>
    </w:lvl>
    <w:lvl w:ilvl="3" w:tplc="0419000F">
      <w:start w:val="1"/>
      <w:numFmt w:val="decimal"/>
      <w:lvlText w:val="%4."/>
      <w:lvlJc w:val="left"/>
      <w:pPr>
        <w:ind w:left="3382" w:hanging="360"/>
      </w:pPr>
      <w:rPr>
        <w:rFonts w:ascii="Times New Roman" w:hAnsi="Times New Roman" w:cs="Times New Roman"/>
      </w:rPr>
    </w:lvl>
    <w:lvl w:ilvl="4" w:tplc="04190019">
      <w:start w:val="1"/>
      <w:numFmt w:val="lowerLetter"/>
      <w:lvlText w:val="%5."/>
      <w:lvlJc w:val="left"/>
      <w:pPr>
        <w:ind w:left="4102" w:hanging="360"/>
      </w:pPr>
      <w:rPr>
        <w:rFonts w:ascii="Times New Roman" w:hAnsi="Times New Roman" w:cs="Times New Roman"/>
      </w:rPr>
    </w:lvl>
    <w:lvl w:ilvl="5" w:tplc="0419001B">
      <w:start w:val="1"/>
      <w:numFmt w:val="lowerRoman"/>
      <w:lvlText w:val="%6."/>
      <w:lvlJc w:val="right"/>
      <w:pPr>
        <w:ind w:left="4822" w:hanging="180"/>
      </w:pPr>
      <w:rPr>
        <w:rFonts w:ascii="Times New Roman" w:hAnsi="Times New Roman" w:cs="Times New Roman"/>
      </w:rPr>
    </w:lvl>
    <w:lvl w:ilvl="6" w:tplc="0419000F">
      <w:start w:val="1"/>
      <w:numFmt w:val="decimal"/>
      <w:lvlText w:val="%7."/>
      <w:lvlJc w:val="left"/>
      <w:pPr>
        <w:ind w:left="5542" w:hanging="360"/>
      </w:pPr>
      <w:rPr>
        <w:rFonts w:ascii="Times New Roman" w:hAnsi="Times New Roman" w:cs="Times New Roman"/>
      </w:rPr>
    </w:lvl>
    <w:lvl w:ilvl="7" w:tplc="04190019">
      <w:start w:val="1"/>
      <w:numFmt w:val="lowerLetter"/>
      <w:lvlText w:val="%8."/>
      <w:lvlJc w:val="left"/>
      <w:pPr>
        <w:ind w:left="6262" w:hanging="360"/>
      </w:pPr>
      <w:rPr>
        <w:rFonts w:ascii="Times New Roman" w:hAnsi="Times New Roman" w:cs="Times New Roman"/>
      </w:rPr>
    </w:lvl>
    <w:lvl w:ilvl="8" w:tplc="0419001B">
      <w:start w:val="1"/>
      <w:numFmt w:val="lowerRoman"/>
      <w:lvlText w:val="%9."/>
      <w:lvlJc w:val="right"/>
      <w:pPr>
        <w:ind w:left="6982" w:hanging="180"/>
      </w:pPr>
      <w:rPr>
        <w:rFonts w:ascii="Times New Roman" w:hAnsi="Times New Roman" w:cs="Times New Roman"/>
      </w:rPr>
    </w:lvl>
  </w:abstractNum>
  <w:abstractNum w:abstractNumId="8">
    <w:nsid w:val="60FB3FF2"/>
    <w:multiLevelType w:val="hybridMultilevel"/>
    <w:tmpl w:val="9C6A276A"/>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9">
    <w:nsid w:val="62760921"/>
    <w:multiLevelType w:val="hybridMultilevel"/>
    <w:tmpl w:val="1F927B14"/>
    <w:lvl w:ilvl="0" w:tplc="757A63F4">
      <w:start w:val="1912"/>
      <w:numFmt w:val="decimal"/>
      <w:lvlText w:val="%1"/>
      <w:lvlJc w:val="left"/>
      <w:pPr>
        <w:tabs>
          <w:tab w:val="num" w:pos="2604"/>
        </w:tabs>
        <w:ind w:left="2604" w:hanging="1188"/>
      </w:pPr>
      <w:rPr>
        <w:rFonts w:ascii="Times New Roman" w:hAnsi="Times New Roman" w:cs="Times New Roman" w:hint="default"/>
      </w:rPr>
    </w:lvl>
    <w:lvl w:ilvl="1" w:tplc="04190019">
      <w:start w:val="1"/>
      <w:numFmt w:val="lowerLetter"/>
      <w:lvlText w:val="%2."/>
      <w:lvlJc w:val="left"/>
      <w:pPr>
        <w:tabs>
          <w:tab w:val="num" w:pos="2496"/>
        </w:tabs>
        <w:ind w:left="2496" w:hanging="360"/>
      </w:pPr>
      <w:rPr>
        <w:rFonts w:ascii="Times New Roman" w:hAnsi="Times New Roman" w:cs="Times New Roman"/>
      </w:rPr>
    </w:lvl>
    <w:lvl w:ilvl="2" w:tplc="0419001B">
      <w:start w:val="1"/>
      <w:numFmt w:val="lowerRoman"/>
      <w:lvlText w:val="%3."/>
      <w:lvlJc w:val="right"/>
      <w:pPr>
        <w:tabs>
          <w:tab w:val="num" w:pos="3216"/>
        </w:tabs>
        <w:ind w:left="3216" w:hanging="180"/>
      </w:pPr>
      <w:rPr>
        <w:rFonts w:ascii="Times New Roman" w:hAnsi="Times New Roman" w:cs="Times New Roman"/>
      </w:rPr>
    </w:lvl>
    <w:lvl w:ilvl="3" w:tplc="0419000F">
      <w:start w:val="1"/>
      <w:numFmt w:val="decimal"/>
      <w:lvlText w:val="%4."/>
      <w:lvlJc w:val="left"/>
      <w:pPr>
        <w:tabs>
          <w:tab w:val="num" w:pos="3936"/>
        </w:tabs>
        <w:ind w:left="3936" w:hanging="360"/>
      </w:pPr>
      <w:rPr>
        <w:rFonts w:ascii="Times New Roman" w:hAnsi="Times New Roman" w:cs="Times New Roman"/>
      </w:rPr>
    </w:lvl>
    <w:lvl w:ilvl="4" w:tplc="04190019">
      <w:start w:val="1"/>
      <w:numFmt w:val="lowerLetter"/>
      <w:lvlText w:val="%5."/>
      <w:lvlJc w:val="left"/>
      <w:pPr>
        <w:tabs>
          <w:tab w:val="num" w:pos="4656"/>
        </w:tabs>
        <w:ind w:left="4656" w:hanging="360"/>
      </w:pPr>
      <w:rPr>
        <w:rFonts w:ascii="Times New Roman" w:hAnsi="Times New Roman" w:cs="Times New Roman"/>
      </w:rPr>
    </w:lvl>
    <w:lvl w:ilvl="5" w:tplc="0419001B">
      <w:start w:val="1"/>
      <w:numFmt w:val="lowerRoman"/>
      <w:lvlText w:val="%6."/>
      <w:lvlJc w:val="right"/>
      <w:pPr>
        <w:tabs>
          <w:tab w:val="num" w:pos="5376"/>
        </w:tabs>
        <w:ind w:left="5376" w:hanging="180"/>
      </w:pPr>
      <w:rPr>
        <w:rFonts w:ascii="Times New Roman" w:hAnsi="Times New Roman" w:cs="Times New Roman"/>
      </w:rPr>
    </w:lvl>
    <w:lvl w:ilvl="6" w:tplc="0419000F">
      <w:start w:val="1"/>
      <w:numFmt w:val="decimal"/>
      <w:lvlText w:val="%7."/>
      <w:lvlJc w:val="left"/>
      <w:pPr>
        <w:tabs>
          <w:tab w:val="num" w:pos="6096"/>
        </w:tabs>
        <w:ind w:left="6096" w:hanging="360"/>
      </w:pPr>
      <w:rPr>
        <w:rFonts w:ascii="Times New Roman" w:hAnsi="Times New Roman" w:cs="Times New Roman"/>
      </w:rPr>
    </w:lvl>
    <w:lvl w:ilvl="7" w:tplc="04190019">
      <w:start w:val="1"/>
      <w:numFmt w:val="lowerLetter"/>
      <w:lvlText w:val="%8."/>
      <w:lvlJc w:val="left"/>
      <w:pPr>
        <w:tabs>
          <w:tab w:val="num" w:pos="6816"/>
        </w:tabs>
        <w:ind w:left="6816" w:hanging="360"/>
      </w:pPr>
      <w:rPr>
        <w:rFonts w:ascii="Times New Roman" w:hAnsi="Times New Roman" w:cs="Times New Roman"/>
      </w:rPr>
    </w:lvl>
    <w:lvl w:ilvl="8" w:tplc="0419001B">
      <w:start w:val="1"/>
      <w:numFmt w:val="lowerRoman"/>
      <w:lvlText w:val="%9."/>
      <w:lvlJc w:val="right"/>
      <w:pPr>
        <w:tabs>
          <w:tab w:val="num" w:pos="7536"/>
        </w:tabs>
        <w:ind w:left="7536" w:hanging="180"/>
      </w:pPr>
      <w:rPr>
        <w:rFonts w:ascii="Times New Roman" w:hAnsi="Times New Roman" w:cs="Times New Roman"/>
      </w:rPr>
    </w:lvl>
  </w:abstractNum>
  <w:abstractNum w:abstractNumId="10">
    <w:nsid w:val="698C5F0D"/>
    <w:multiLevelType w:val="hybridMultilevel"/>
    <w:tmpl w:val="86500C4E"/>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78D960C5"/>
    <w:multiLevelType w:val="hybridMultilevel"/>
    <w:tmpl w:val="0AF0DBE8"/>
    <w:lvl w:ilvl="0" w:tplc="0422000F">
      <w:start w:val="1"/>
      <w:numFmt w:val="decimal"/>
      <w:lvlText w:val="%1."/>
      <w:lvlJc w:val="left"/>
      <w:pPr>
        <w:ind w:left="720"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12">
    <w:nsid w:val="7C1515B6"/>
    <w:multiLevelType w:val="hybridMultilevel"/>
    <w:tmpl w:val="9C6A276A"/>
    <w:lvl w:ilvl="0" w:tplc="0422000F">
      <w:start w:val="1"/>
      <w:numFmt w:val="decimal"/>
      <w:lvlText w:val="%1."/>
      <w:lvlJc w:val="left"/>
      <w:pPr>
        <w:ind w:left="927" w:hanging="360"/>
      </w:pPr>
      <w:rPr>
        <w:rFonts w:ascii="Times New Roman" w:hAnsi="Times New Roman" w:cs="Times New Roman"/>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0"/>
  </w:num>
  <w:num w:numId="6">
    <w:abstractNumId w:val="11"/>
  </w:num>
  <w:num w:numId="7">
    <w:abstractNumId w:val="6"/>
  </w:num>
  <w:num w:numId="8">
    <w:abstractNumId w:val="5"/>
  </w:num>
  <w:num w:numId="9">
    <w:abstractNumId w:val="2"/>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5A9"/>
    <w:rsid w:val="005605A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8"/>
      <w:szCs w:val="28"/>
      <w:lang w:val="en-US" w:eastAsia="ru-RU"/>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jc w:val="right"/>
      <w:outlineLvl w:val="1"/>
    </w:pPr>
    <w:rPr>
      <w:b/>
      <w:bCs/>
      <w:lang w:val="ru-RU"/>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pPr>
      <w:spacing w:before="100" w:beforeAutospacing="1" w:after="100" w:afterAutospacing="1"/>
      <w:outlineLvl w:val="3"/>
    </w:pPr>
    <w:rPr>
      <w:b/>
      <w:bCs/>
      <w:sz w:val="24"/>
      <w:szCs w:val="24"/>
      <w:lang w:val="ru-RU"/>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keepNext/>
      <w:jc w:val="center"/>
      <w:outlineLvl w:val="5"/>
    </w:pPr>
    <w:rPr>
      <w:b/>
      <w:bCs/>
      <w:sz w:val="26"/>
      <w:szCs w:val="26"/>
      <w:lang w:val="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US" w:eastAsia="ru-RU"/>
    </w:rPr>
  </w:style>
  <w:style w:type="character" w:customStyle="1" w:styleId="Heading2Char">
    <w:name w:val="Heading 2 Char"/>
    <w:basedOn w:val="DefaultParagraphFont"/>
    <w:link w:val="Heading2"/>
    <w:uiPriority w:val="99"/>
    <w:rPr>
      <w:rFonts w:ascii="Cambria" w:hAnsi="Cambria" w:cs="Cambria"/>
      <w:b/>
      <w:bCs/>
      <w:i/>
      <w:iCs/>
      <w:sz w:val="28"/>
      <w:szCs w:val="28"/>
      <w:lang w:val="en-US" w:eastAsia="ru-RU"/>
    </w:rPr>
  </w:style>
  <w:style w:type="character" w:customStyle="1" w:styleId="Heading3Char">
    <w:name w:val="Heading 3 Char"/>
    <w:basedOn w:val="DefaultParagraphFont"/>
    <w:link w:val="Heading3"/>
    <w:uiPriority w:val="99"/>
    <w:rPr>
      <w:rFonts w:ascii="Cambria" w:hAnsi="Cambria" w:cs="Cambria"/>
      <w:b/>
      <w:bCs/>
      <w:sz w:val="26"/>
      <w:szCs w:val="26"/>
      <w:lang w:val="en-US" w:eastAsia="ru-RU"/>
    </w:rPr>
  </w:style>
  <w:style w:type="character" w:customStyle="1" w:styleId="Heading4Char">
    <w:name w:val="Heading 4 Char"/>
    <w:basedOn w:val="DefaultParagraphFont"/>
    <w:link w:val="Heading4"/>
    <w:uiPriority w:val="99"/>
    <w:rPr>
      <w:rFonts w:ascii="Calibri" w:hAnsi="Calibri" w:cs="Calibri"/>
      <w:b/>
      <w:bCs/>
      <w:sz w:val="28"/>
      <w:szCs w:val="28"/>
      <w:lang w:val="en-US" w:eastAsia="ru-RU"/>
    </w:rPr>
  </w:style>
  <w:style w:type="character" w:customStyle="1" w:styleId="Heading5Char">
    <w:name w:val="Heading 5 Char"/>
    <w:basedOn w:val="DefaultParagraphFont"/>
    <w:link w:val="Heading5"/>
    <w:uiPriority w:val="99"/>
    <w:rPr>
      <w:rFonts w:ascii="Calibri" w:hAnsi="Calibri" w:cs="Calibri"/>
      <w:b/>
      <w:bCs/>
      <w:i/>
      <w:iCs/>
      <w:sz w:val="26"/>
      <w:szCs w:val="26"/>
      <w:lang w:val="en-US" w:eastAsia="ru-RU"/>
    </w:rPr>
  </w:style>
  <w:style w:type="character" w:customStyle="1" w:styleId="Heading6Char">
    <w:name w:val="Heading 6 Char"/>
    <w:basedOn w:val="DefaultParagraphFont"/>
    <w:link w:val="Heading6"/>
    <w:uiPriority w:val="99"/>
    <w:rPr>
      <w:rFonts w:ascii="Calibri" w:hAnsi="Calibri" w:cs="Calibri"/>
      <w:b/>
      <w:bCs/>
      <w:sz w:val="22"/>
      <w:szCs w:val="22"/>
      <w:lang w:val="en-US" w:eastAsia="ru-RU"/>
    </w:rPr>
  </w:style>
  <w:style w:type="paragraph" w:customStyle="1" w:styleId="1">
    <w:name w:val="Стиль1"/>
    <w:basedOn w:val="Normal"/>
    <w:uiPriority w:val="99"/>
    <w:rPr>
      <w:lang w:val="uk-UA"/>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toptitle">
    <w:name w:val="toptitle"/>
    <w:basedOn w:val="Normal"/>
    <w:uiPriority w:val="99"/>
    <w:pPr>
      <w:spacing w:before="100" w:beforeAutospacing="1" w:after="100" w:afterAutospacing="1"/>
    </w:pPr>
    <w:rPr>
      <w:sz w:val="24"/>
      <w:szCs w:val="24"/>
      <w:lang w:val="ru-RU"/>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uk-UA"/>
    </w:rPr>
  </w:style>
  <w:style w:type="paragraph" w:styleId="Footer">
    <w:name w:val="footer"/>
    <w:basedOn w:val="Normal"/>
    <w:link w:val="FooterChar"/>
    <w:uiPriority w:val="99"/>
    <w:pPr>
      <w:tabs>
        <w:tab w:val="center" w:pos="4677"/>
        <w:tab w:val="right" w:pos="9355"/>
      </w:tabs>
    </w:pPr>
    <w:rPr>
      <w:sz w:val="24"/>
      <w:szCs w:val="24"/>
      <w:lang w:val="uk-UA"/>
    </w:rPr>
  </w:style>
  <w:style w:type="character" w:customStyle="1" w:styleId="FooterChar">
    <w:name w:val="Footer Char"/>
    <w:basedOn w:val="DefaultParagraphFont"/>
    <w:link w:val="Footer"/>
    <w:uiPriority w:val="99"/>
    <w:rPr>
      <w:rFonts w:ascii="Times New Roman" w:hAnsi="Times New Roman" w:cs="Times New Roman"/>
      <w:sz w:val="28"/>
      <w:szCs w:val="28"/>
      <w:lang w:val="en-US" w:eastAsia="ru-RU"/>
    </w:rPr>
  </w:style>
  <w:style w:type="paragraph" w:styleId="BodyText2">
    <w:name w:val="Body Text 2"/>
    <w:basedOn w:val="Normal"/>
    <w:link w:val="BodyText2Char"/>
    <w:uiPriority w:val="99"/>
    <w:pPr>
      <w:jc w:val="both"/>
    </w:pPr>
    <w:rPr>
      <w:sz w:val="24"/>
      <w:szCs w:val="24"/>
      <w:lang w:val="uk-UA"/>
    </w:rPr>
  </w:style>
  <w:style w:type="character" w:customStyle="1" w:styleId="BodyText2Char">
    <w:name w:val="Body Text 2 Char"/>
    <w:basedOn w:val="DefaultParagraphFont"/>
    <w:link w:val="BodyText2"/>
    <w:uiPriority w:val="99"/>
    <w:rPr>
      <w:rFonts w:ascii="Times New Roman" w:hAnsi="Times New Roman" w:cs="Times New Roman"/>
      <w:sz w:val="28"/>
      <w:szCs w:val="28"/>
      <w:lang w:val="en-US" w:eastAsia="ru-RU"/>
    </w:rPr>
  </w:style>
  <w:style w:type="paragraph" w:styleId="ListParagraph">
    <w:name w:val="List Paragraph"/>
    <w:basedOn w:val="Normal"/>
    <w:uiPriority w:val="99"/>
    <w:qFormat/>
    <w:pPr>
      <w:ind w:left="720"/>
      <w:jc w:val="center"/>
    </w:pPr>
    <w:rPr>
      <w:rFonts w:ascii="Calibri" w:hAnsi="Calibri" w:cs="Calibri"/>
      <w:sz w:val="22"/>
      <w:szCs w:val="22"/>
      <w:lang w:val="ru-RU" w:eastAsia="en-US"/>
    </w:rPr>
  </w:style>
  <w:style w:type="paragraph" w:styleId="BodyText">
    <w:name w:val="Body Text"/>
    <w:basedOn w:val="Normal"/>
    <w:link w:val="BodyTextChar"/>
    <w:uiPriority w:val="99"/>
    <w:pPr>
      <w:jc w:val="center"/>
    </w:pPr>
    <w:rPr>
      <w:b/>
      <w:bCs/>
      <w:lang w:val="ru-RU"/>
    </w:rPr>
  </w:style>
  <w:style w:type="character" w:customStyle="1" w:styleId="BodyTextChar">
    <w:name w:val="Body Text Char"/>
    <w:basedOn w:val="DefaultParagraphFont"/>
    <w:link w:val="BodyText"/>
    <w:uiPriority w:val="99"/>
    <w:rPr>
      <w:rFonts w:ascii="Times New Roman" w:hAnsi="Times New Roman" w:cs="Times New Roman"/>
      <w:sz w:val="28"/>
      <w:szCs w:val="28"/>
      <w:lang w:val="en-US" w:eastAsia="ru-R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8"/>
      <w:szCs w:val="28"/>
      <w:lang w:val="en-US" w:eastAsia="ru-RU"/>
    </w:rPr>
  </w:style>
  <w:style w:type="character" w:styleId="PageNumber">
    <w:name w:val="page number"/>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jc w:val="center"/>
    </w:pPr>
    <w:rPr>
      <w:sz w:val="26"/>
      <w:szCs w:val="26"/>
      <w:lang w:val="ru-RU"/>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US" w:eastAsia="ru-RU"/>
    </w:rPr>
  </w:style>
  <w:style w:type="character" w:customStyle="1" w:styleId="rvts0">
    <w:name w:val="rvts0"/>
    <w:uiPriority w:val="99"/>
    <w:rPr>
      <w:rFonts w:cstheme="minorBidi"/>
    </w:rPr>
  </w:style>
  <w:style w:type="paragraph" w:styleId="BodyTextIndent">
    <w:name w:val="Body Text Indent"/>
    <w:basedOn w:val="Normal"/>
    <w:link w:val="BodyTextIndentChar"/>
    <w:uiPriority w:val="99"/>
    <w:pPr>
      <w:jc w:val="both"/>
    </w:pPr>
    <w:rPr>
      <w:sz w:val="24"/>
      <w:szCs w:val="24"/>
      <w:lang w:val="uk-UA"/>
    </w:rPr>
  </w:style>
  <w:style w:type="character" w:customStyle="1" w:styleId="BodyTextIndentChar">
    <w:name w:val="Body Text Indent Char"/>
    <w:basedOn w:val="DefaultParagraphFont"/>
    <w:link w:val="BodyTextIndent"/>
    <w:uiPriority w:val="99"/>
    <w:rPr>
      <w:rFonts w:ascii="Times New Roman" w:hAnsi="Times New Roman" w:cs="Times New Roman"/>
      <w:sz w:val="28"/>
      <w:szCs w:val="28"/>
      <w:lang w:val="en-US" w:eastAsia="ru-RU"/>
    </w:rPr>
  </w:style>
  <w:style w:type="paragraph" w:customStyle="1" w:styleId="a">
    <w:name w:val="Текст у виносці"/>
    <w:basedOn w:val="Normal"/>
    <w:uiPriority w:val="99"/>
    <w:rPr>
      <w:rFonts w:ascii="Segoe UI" w:hAnsi="Segoe UI" w:cs="Segoe UI"/>
      <w:sz w:val="18"/>
      <w:szCs w:val="18"/>
    </w:rPr>
  </w:style>
  <w:style w:type="character" w:customStyle="1" w:styleId="a0">
    <w:name w:val="Текст у виносці Знак"/>
    <w:uiPriority w:val="99"/>
    <w:rPr>
      <w:rFonts w:ascii="Segoe UI" w:hAnsi="Segoe UI" w:cs="Segoe UI"/>
      <w:sz w:val="18"/>
      <w:szCs w:val="18"/>
      <w:lang w:val="en-US" w:eastAsia="ru-RU"/>
    </w:rPr>
  </w:style>
  <w:style w:type="character" w:customStyle="1" w:styleId="rvts9">
    <w:name w:val="rvts9"/>
    <w:basedOn w:val="DefaultParagraphFont"/>
    <w:uiPriority w:val="99"/>
    <w:rPr>
      <w:rFonts w:ascii="Times New Roman" w:hAnsi="Times New Roman" w:cs="Times New Roman"/>
    </w:rPr>
  </w:style>
  <w:style w:type="character" w:customStyle="1" w:styleId="rvts23">
    <w:name w:val="rvts23"/>
    <w:uiPriority w:val="99"/>
    <w:rPr>
      <w:rFonts w:ascii="Times New Roman" w:hAnsi="Times New Roman" w:cs="Times New Roman"/>
    </w:rPr>
  </w:style>
  <w:style w:type="paragraph" w:customStyle="1" w:styleId="rvps6">
    <w:name w:val="rvps6"/>
    <w:basedOn w:val="Normal"/>
    <w:uiPriority w:val="99"/>
    <w:pPr>
      <w:spacing w:before="100" w:beforeAutospacing="1" w:after="100" w:afterAutospacing="1"/>
    </w:pPr>
    <w:rPr>
      <w:sz w:val="24"/>
      <w:szCs w:val="24"/>
      <w:lang w:val="ru-RU"/>
    </w:rPr>
  </w:style>
  <w:style w:type="character" w:styleId="Strong">
    <w:name w:val="Strong"/>
    <w:basedOn w:val="DefaultParagraphFont"/>
    <w:uiPriority w:val="99"/>
    <w:qFormat/>
    <w:rPr>
      <w:rFonts w:ascii="Times New Roman" w:hAnsi="Times New Roman" w:cs="Times New Roman"/>
      <w:b/>
      <w:bCs/>
    </w:rPr>
  </w:style>
  <w:style w:type="paragraph" w:customStyle="1" w:styleId="BodyText216">
    <w:name w:val="Body Text 216"/>
    <w:basedOn w:val="Normal"/>
    <w:uiPriority w:val="99"/>
    <w:pPr>
      <w:overflowPunct w:val="0"/>
      <w:autoSpaceDE w:val="0"/>
      <w:autoSpaceDN w:val="0"/>
      <w:adjustRightInd w:val="0"/>
      <w:spacing w:before="120"/>
      <w:textAlignment w:val="baseline"/>
    </w:pPr>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1.c1.rada.gov.ua/pls/zweb2/webproc4_1?id=&amp;pf3511=73076" TargetMode="External"/><Relationship Id="rId117" Type="http://schemas.openxmlformats.org/officeDocument/2006/relationships/hyperlink" Target="http://w1.c1.rada.gov.ua/pls/zweb2/webproc4_1?id=&amp;pf3511=73399" TargetMode="External"/><Relationship Id="rId21" Type="http://schemas.openxmlformats.org/officeDocument/2006/relationships/hyperlink" Target="http://w1.c1.rada.gov.ua/pls/zweb2/webproc4_1?id=&amp;pf3511=71864" TargetMode="External"/><Relationship Id="rId42" Type="http://schemas.openxmlformats.org/officeDocument/2006/relationships/hyperlink" Target="http://w1.c1.rada.gov.ua/pls/zweb2/webproc4_1?id=&amp;pf3511=67930" TargetMode="External"/><Relationship Id="rId47" Type="http://schemas.openxmlformats.org/officeDocument/2006/relationships/hyperlink" Target="http://w1.c1.rada.gov.ua/pls/zweb2/webproc4_1?id=&amp;pf3511=68869" TargetMode="External"/><Relationship Id="rId63" Type="http://schemas.openxmlformats.org/officeDocument/2006/relationships/hyperlink" Target="http://w1.c1.rada.gov.ua/pls/zweb2/webproc4_1?id=&amp;pf3511=72597" TargetMode="External"/><Relationship Id="rId68" Type="http://schemas.openxmlformats.org/officeDocument/2006/relationships/hyperlink" Target="http://w1.c1.rada.gov.ua/pls/zweb2/webproc4_1?id=&amp;pf3511=71228" TargetMode="External"/><Relationship Id="rId84" Type="http://schemas.openxmlformats.org/officeDocument/2006/relationships/hyperlink" Target="http://w1.c1.rada.gov.ua/pls/zweb2/webproc4_1?id=&amp;pf3511=72445" TargetMode="External"/><Relationship Id="rId89" Type="http://schemas.openxmlformats.org/officeDocument/2006/relationships/hyperlink" Target="http://w1.c1.rada.gov.ua/pls/zweb2/webproc4_1?id=&amp;pf3511=72707" TargetMode="External"/><Relationship Id="rId112" Type="http://schemas.openxmlformats.org/officeDocument/2006/relationships/hyperlink" Target="http://w1.c1.rada.gov.ua/pls/zweb2/webproc4_1?id=&amp;pf3511=73146" TargetMode="External"/><Relationship Id="rId16" Type="http://schemas.openxmlformats.org/officeDocument/2006/relationships/hyperlink" Target="http://w1.c1.rada.gov.ua/pls/zweb2/webproc4_1?id=&amp;pf3511=70391" TargetMode="External"/><Relationship Id="rId107" Type="http://schemas.openxmlformats.org/officeDocument/2006/relationships/hyperlink" Target="http://w1.c1.rada.gov.ua/pls/zweb2/webproc4_1?id=&amp;pf3511=73185" TargetMode="External"/><Relationship Id="rId11" Type="http://schemas.openxmlformats.org/officeDocument/2006/relationships/hyperlink" Target="http://w1.c1.rada.gov.ua/pls/zweb2/webproc4_1?id=&amp;pf3511=68074" TargetMode="External"/><Relationship Id="rId32" Type="http://schemas.openxmlformats.org/officeDocument/2006/relationships/hyperlink" Target="http://w1.c1.rada.gov.ua/pls/zweb2/webproc4_1?id=&amp;pf3511=73582" TargetMode="External"/><Relationship Id="rId37" Type="http://schemas.openxmlformats.org/officeDocument/2006/relationships/hyperlink" Target="http://w1.c1.rada.gov.ua/pls/zweb2/webproc4_1?id=&amp;pf3511=66824" TargetMode="External"/><Relationship Id="rId53" Type="http://schemas.openxmlformats.org/officeDocument/2006/relationships/hyperlink" Target="http://w1.c1.rada.gov.ua/pls/zweb2/webproc4_1?id=&amp;pf3511=69426" TargetMode="External"/><Relationship Id="rId58" Type="http://schemas.openxmlformats.org/officeDocument/2006/relationships/hyperlink" Target="http://w1.c1.rada.gov.ua/pls/zweb2/webproc4_1?id=&amp;pf3511=70252" TargetMode="External"/><Relationship Id="rId74" Type="http://schemas.openxmlformats.org/officeDocument/2006/relationships/hyperlink" Target="http://w1.c1.rada.gov.ua/pls/zweb2/webproc4_1?id=&amp;pf3511=71622" TargetMode="External"/><Relationship Id="rId79" Type="http://schemas.openxmlformats.org/officeDocument/2006/relationships/hyperlink" Target="http://w1.c1.rada.gov.ua/pls/zweb2/webproc4_1?id=&amp;pf3511=71984" TargetMode="External"/><Relationship Id="rId102" Type="http://schemas.openxmlformats.org/officeDocument/2006/relationships/hyperlink" Target="http://w1.c1.rada.gov.ua/pls/zweb2/webproc4_1?id=&amp;pf3511=73003" TargetMode="External"/><Relationship Id="rId123" Type="http://schemas.openxmlformats.org/officeDocument/2006/relationships/hyperlink" Target="http://w1.c1.rada.gov.ua/pls/zweb2/webproc4_1?id=&amp;pf3511=73519"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w1.c1.rada.gov.ua/pls/zweb2/webproc4_1?id=&amp;pf3511=72893" TargetMode="External"/><Relationship Id="rId95" Type="http://schemas.openxmlformats.org/officeDocument/2006/relationships/hyperlink" Target="http://w1.c1.rada.gov.ua/pls/zweb2/webproc4_1?id=&amp;pf3511=72834" TargetMode="External"/><Relationship Id="rId19" Type="http://schemas.openxmlformats.org/officeDocument/2006/relationships/hyperlink" Target="http://w1.c1.rada.gov.ua/pls/zweb2/webproc4_1?id=&amp;pf3511=71226" TargetMode="External"/><Relationship Id="rId14" Type="http://schemas.openxmlformats.org/officeDocument/2006/relationships/hyperlink" Target="http://w1.c1.rada.gov.ua/pls/zweb2/webproc4_1?id=&amp;pf3511=69593" TargetMode="External"/><Relationship Id="rId22" Type="http://schemas.openxmlformats.org/officeDocument/2006/relationships/hyperlink" Target="http://w1.c1.rada.gov.ua/pls/zweb2/webproc4_1?id=&amp;pf3511=71990" TargetMode="External"/><Relationship Id="rId27" Type="http://schemas.openxmlformats.org/officeDocument/2006/relationships/hyperlink" Target="http://w1.c1.rada.gov.ua/pls/zweb2/webproc4_1?id=&amp;pf3511=73387" TargetMode="External"/><Relationship Id="rId30" Type="http://schemas.openxmlformats.org/officeDocument/2006/relationships/hyperlink" Target="http://w1.c1.rada.gov.ua/pls/zweb2/webproc4_1?id=&amp;pf3511=73398" TargetMode="External"/><Relationship Id="rId35" Type="http://schemas.openxmlformats.org/officeDocument/2006/relationships/hyperlink" Target="http://w1.c1.rada.gov.ua/pls/zweb2/webproc4_1?id=&amp;pf3511=73188" TargetMode="External"/><Relationship Id="rId43" Type="http://schemas.openxmlformats.org/officeDocument/2006/relationships/hyperlink" Target="http://w1.c1.rada.gov.ua/pls/zweb2/webproc4_1?id=&amp;pf3511=68187" TargetMode="External"/><Relationship Id="rId48" Type="http://schemas.openxmlformats.org/officeDocument/2006/relationships/hyperlink" Target="http://w1.c1.rada.gov.ua/pls/zweb2/webproc4_1?id=&amp;pf3511=69084" TargetMode="External"/><Relationship Id="rId56" Type="http://schemas.openxmlformats.org/officeDocument/2006/relationships/hyperlink" Target="http://w1.c1.rada.gov.ua/pls/zweb2/webproc4_1?id=&amp;pf3511=70088" TargetMode="External"/><Relationship Id="rId64" Type="http://schemas.openxmlformats.org/officeDocument/2006/relationships/hyperlink" Target="http://w1.c1.rada.gov.ua/pls/zweb2/webproc4_1?id=&amp;pf3511=70733" TargetMode="External"/><Relationship Id="rId69" Type="http://schemas.openxmlformats.org/officeDocument/2006/relationships/hyperlink" Target="http://w1.c1.rada.gov.ua/pls/zweb2/webproc4_1?id=&amp;pf3511=71229" TargetMode="External"/><Relationship Id="rId77" Type="http://schemas.openxmlformats.org/officeDocument/2006/relationships/hyperlink" Target="http://w1.c1.rada.gov.ua/pls/zweb2/webproc4_1?id=&amp;pf3511=71925" TargetMode="External"/><Relationship Id="rId100" Type="http://schemas.openxmlformats.org/officeDocument/2006/relationships/hyperlink" Target="http://w1.c1.rada.gov.ua/pls/zweb2/webproc4_1?id=&amp;pf3511=72969" TargetMode="External"/><Relationship Id="rId105" Type="http://schemas.openxmlformats.org/officeDocument/2006/relationships/hyperlink" Target="http://w1.c1.rada.gov.ua/pls/zweb2/webproc4_1?id=&amp;pf3511=73062" TargetMode="External"/><Relationship Id="rId113" Type="http://schemas.openxmlformats.org/officeDocument/2006/relationships/hyperlink" Target="http://w1.c1.rada.gov.ua/pls/zweb2/webproc4_1?id=&amp;pf3511=73339" TargetMode="External"/><Relationship Id="rId118" Type="http://schemas.openxmlformats.org/officeDocument/2006/relationships/hyperlink" Target="http://w1.c1.rada.gov.ua/pls/zweb2/webproc4_1?id=&amp;pf3511=73411" TargetMode="External"/><Relationship Id="rId126" Type="http://schemas.openxmlformats.org/officeDocument/2006/relationships/hyperlink" Target="http://w1.c1.rada.gov.ua/pls/zweb2/webproc4_1?id=&amp;pf3511=73569" TargetMode="External"/><Relationship Id="rId8" Type="http://schemas.openxmlformats.org/officeDocument/2006/relationships/hyperlink" Target="http://w1.c1.rada.gov.ua/pls/zweb2/webproc4_1?id=&amp;pf3511=66498" TargetMode="External"/><Relationship Id="rId51" Type="http://schemas.openxmlformats.org/officeDocument/2006/relationships/hyperlink" Target="http://w1.c1.rada.gov.ua/pls/zweb2/webproc4_1?id=&amp;pf3511=69222" TargetMode="External"/><Relationship Id="rId72" Type="http://schemas.openxmlformats.org/officeDocument/2006/relationships/hyperlink" Target="http://w1.c1.rada.gov.ua/pls/zweb2/webproc4_1?id=&amp;pf3511=71556" TargetMode="External"/><Relationship Id="rId80" Type="http://schemas.openxmlformats.org/officeDocument/2006/relationships/hyperlink" Target="http://w1.c1.rada.gov.ua/pls/zweb2/webproc4_1?id=&amp;pf3511=72039" TargetMode="External"/><Relationship Id="rId85" Type="http://schemas.openxmlformats.org/officeDocument/2006/relationships/hyperlink" Target="http://w1.c1.rada.gov.ua/pls/zweb2/webproc4_1?id=&amp;pf3511=72380" TargetMode="External"/><Relationship Id="rId93" Type="http://schemas.openxmlformats.org/officeDocument/2006/relationships/hyperlink" Target="http://w1.c1.rada.gov.ua/pls/zweb2/webproc4_1?id=&amp;pf3511=72751" TargetMode="External"/><Relationship Id="rId98" Type="http://schemas.openxmlformats.org/officeDocument/2006/relationships/hyperlink" Target="http://w1.c1.rada.gov.ua/pls/zweb2/webproc4_1?id=&amp;pf3511=72944" TargetMode="External"/><Relationship Id="rId121" Type="http://schemas.openxmlformats.org/officeDocument/2006/relationships/hyperlink" Target="http://w1.c1.rada.gov.ua/pls/zweb2/webproc4_1?id=&amp;pf3511=73509" TargetMode="External"/><Relationship Id="rId3" Type="http://schemas.openxmlformats.org/officeDocument/2006/relationships/settings" Target="settings.xml"/><Relationship Id="rId12" Type="http://schemas.openxmlformats.org/officeDocument/2006/relationships/hyperlink" Target="http://w1.c1.rada.gov.ua/pls/zweb2/webproc4_1?id=&amp;pf3511=69180" TargetMode="External"/><Relationship Id="rId17" Type="http://schemas.openxmlformats.org/officeDocument/2006/relationships/hyperlink" Target="http://w1.c1.rada.gov.ua/pls/zweb2/webproc4_1?id=&amp;pf3511=70777" TargetMode="External"/><Relationship Id="rId25" Type="http://schemas.openxmlformats.org/officeDocument/2006/relationships/hyperlink" Target="http://w1.c1.rada.gov.ua/pls/zweb2/webproc4_1?id=&amp;pf3511=72835" TargetMode="External"/><Relationship Id="rId33" Type="http://schemas.openxmlformats.org/officeDocument/2006/relationships/hyperlink" Target="http://w1.c1.rada.gov.ua/pls/zweb2/webproc4_1?id=&amp;pf3511=70705" TargetMode="External"/><Relationship Id="rId38" Type="http://schemas.openxmlformats.org/officeDocument/2006/relationships/hyperlink" Target="http://w1.c1.rada.gov.ua/pls/zweb2/webproc4_1?id=&amp;pf3511=67109" TargetMode="External"/><Relationship Id="rId46" Type="http://schemas.openxmlformats.org/officeDocument/2006/relationships/hyperlink" Target="http://w1.c1.rada.gov.ua/pls/zweb2/webproc4_1?id=&amp;pf3511=68679" TargetMode="External"/><Relationship Id="rId59" Type="http://schemas.openxmlformats.org/officeDocument/2006/relationships/hyperlink" Target="http://w1.c1.rada.gov.ua/pls/zweb2/webproc4_1?id=&amp;pf3511=70381" TargetMode="External"/><Relationship Id="rId67" Type="http://schemas.openxmlformats.org/officeDocument/2006/relationships/hyperlink" Target="http://w1.c1.rada.gov.ua/pls/zweb2/webproc4_1?id=&amp;pf3511=71227" TargetMode="External"/><Relationship Id="rId103" Type="http://schemas.openxmlformats.org/officeDocument/2006/relationships/hyperlink" Target="http://w1.c1.rada.gov.ua/pls/zweb2/webproc4_1?id=&amp;pf3511=73007" TargetMode="External"/><Relationship Id="rId108" Type="http://schemas.openxmlformats.org/officeDocument/2006/relationships/hyperlink" Target="http://w1.c1.rada.gov.ua/pls/zweb2/webproc4_1?id=&amp;pf3511=73210" TargetMode="External"/><Relationship Id="rId116" Type="http://schemas.openxmlformats.org/officeDocument/2006/relationships/hyperlink" Target="http://w1.c1.rada.gov.ua/pls/zweb2/webproc4_1?id=&amp;pf3511=73396" TargetMode="External"/><Relationship Id="rId124" Type="http://schemas.openxmlformats.org/officeDocument/2006/relationships/hyperlink" Target="http://w1.c1.rada.gov.ua/pls/zweb2/webproc4_1?id=&amp;pf3511=73561" TargetMode="External"/><Relationship Id="rId129" Type="http://schemas.openxmlformats.org/officeDocument/2006/relationships/fontTable" Target="fontTable.xml"/><Relationship Id="rId20" Type="http://schemas.openxmlformats.org/officeDocument/2006/relationships/hyperlink" Target="http://w1.c1.rada.gov.ua/pls/zweb2/webproc4_1?id=&amp;pf3511=71376" TargetMode="External"/><Relationship Id="rId41" Type="http://schemas.openxmlformats.org/officeDocument/2006/relationships/hyperlink" Target="http://w1.c1.rada.gov.ua/pls/zweb2/webproc4_1?id=&amp;pf3511=67480" TargetMode="External"/><Relationship Id="rId54" Type="http://schemas.openxmlformats.org/officeDocument/2006/relationships/hyperlink" Target="http://w1.c1.rada.gov.ua/pls/zweb2/webproc4_1?id=&amp;pf3511=69427" TargetMode="External"/><Relationship Id="rId62" Type="http://schemas.openxmlformats.org/officeDocument/2006/relationships/hyperlink" Target="http://w1.c1.rada.gov.ua/pls/zweb2/webproc4_1?id=&amp;pf3511=70524" TargetMode="External"/><Relationship Id="rId70" Type="http://schemas.openxmlformats.org/officeDocument/2006/relationships/hyperlink" Target="http://w1.c1.rada.gov.ua/pls/zweb2/webproc4_1?id=&amp;pf3511=71283" TargetMode="External"/><Relationship Id="rId75" Type="http://schemas.openxmlformats.org/officeDocument/2006/relationships/hyperlink" Target="http://w1.c1.rada.gov.ua/pls/zweb2/webproc4_1?id=&amp;pf3511=71674" TargetMode="External"/><Relationship Id="rId83" Type="http://schemas.openxmlformats.org/officeDocument/2006/relationships/hyperlink" Target="http://w1.c1.rada.gov.ua/pls/zweb2/webproc4_1?id=&amp;pf3511=72313" TargetMode="External"/><Relationship Id="rId88" Type="http://schemas.openxmlformats.org/officeDocument/2006/relationships/hyperlink" Target="http://w1.c1.rada.gov.ua/pls/zweb2/webproc4_1?id=&amp;pf3511=72570" TargetMode="External"/><Relationship Id="rId91" Type="http://schemas.openxmlformats.org/officeDocument/2006/relationships/hyperlink" Target="http://w1.c1.rada.gov.ua/pls/zweb2/webproc4_1?id=&amp;pf3511=72749" TargetMode="External"/><Relationship Id="rId96" Type="http://schemas.openxmlformats.org/officeDocument/2006/relationships/hyperlink" Target="http://w1.c1.rada.gov.ua/pls/zweb2/webproc4_1?id=&amp;pf3511=72867" TargetMode="External"/><Relationship Id="rId111" Type="http://schemas.openxmlformats.org/officeDocument/2006/relationships/hyperlink" Target="http://w1.c1.rada.gov.ua/pls/zweb2/webproc4_1?id=&amp;pf3511=7322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1.c1.rada.gov.ua/pls/zweb2/webproc4_1?id=&amp;pf3511=69972" TargetMode="External"/><Relationship Id="rId23" Type="http://schemas.openxmlformats.org/officeDocument/2006/relationships/hyperlink" Target="http://w1.c1.rada.gov.ua/pls/zweb2/webproc4_1?id=&amp;pf3511=72351" TargetMode="External"/><Relationship Id="rId28" Type="http://schemas.openxmlformats.org/officeDocument/2006/relationships/hyperlink" Target="http://w1.c1.rada.gov.ua/pls/zweb2/webproc4_1?id=&amp;pf3511=73498" TargetMode="External"/><Relationship Id="rId36" Type="http://schemas.openxmlformats.org/officeDocument/2006/relationships/hyperlink" Target="http://w1.c1.rada.gov.ua/pls/zweb2/webproc4_1?id=&amp;pf3511=66336" TargetMode="External"/><Relationship Id="rId49" Type="http://schemas.openxmlformats.org/officeDocument/2006/relationships/hyperlink" Target="http://w1.c1.rada.gov.ua/pls/zweb2/webproc4_1?id=&amp;pf3511=68939" TargetMode="External"/><Relationship Id="rId57" Type="http://schemas.openxmlformats.org/officeDocument/2006/relationships/hyperlink" Target="http://w1.c1.rada.gov.ua/pls/zweb2/webproc4_1?id=&amp;pf3511=70089" TargetMode="External"/><Relationship Id="rId106" Type="http://schemas.openxmlformats.org/officeDocument/2006/relationships/hyperlink" Target="http://w1.c1.rada.gov.ua/pls/zweb2/webproc4_1?id=&amp;pf3511=73094" TargetMode="External"/><Relationship Id="rId114" Type="http://schemas.openxmlformats.org/officeDocument/2006/relationships/hyperlink" Target="http://w1.c1.rada.gov.ua/pls/zweb2/webproc4_1?id=&amp;pf3511=73385" TargetMode="External"/><Relationship Id="rId119" Type="http://schemas.openxmlformats.org/officeDocument/2006/relationships/hyperlink" Target="http://w1.c1.rada.gov.ua/pls/zweb2/webproc4_1?id=&amp;pf3511=73447" TargetMode="External"/><Relationship Id="rId127" Type="http://schemas.openxmlformats.org/officeDocument/2006/relationships/hyperlink" Target="http://w1.c1.rada.gov.ua/pls/zweb2/webproc4_1?id=&amp;pf3511=73592" TargetMode="External"/><Relationship Id="rId10" Type="http://schemas.openxmlformats.org/officeDocument/2006/relationships/hyperlink" Target="http://w1.c1.rada.gov.ua/pls/zweb2/webproc4_1?id=&amp;pf3511=68050" TargetMode="External"/><Relationship Id="rId31" Type="http://schemas.openxmlformats.org/officeDocument/2006/relationships/hyperlink" Target="http://w1.c1.rada.gov.ua/pls/zweb2/webproc4_1?id=&amp;pf3511=73487" TargetMode="External"/><Relationship Id="rId44" Type="http://schemas.openxmlformats.org/officeDocument/2006/relationships/hyperlink" Target="http://w1.c1.rada.gov.ua/pls/zweb2/webproc4_1?id=&amp;pf3511=68227" TargetMode="External"/><Relationship Id="rId52" Type="http://schemas.openxmlformats.org/officeDocument/2006/relationships/hyperlink" Target="http://w1.c1.rada.gov.ua/pls/zweb2/webproc4_1?id=&amp;pf3511=69395" TargetMode="External"/><Relationship Id="rId60" Type="http://schemas.openxmlformats.org/officeDocument/2006/relationships/hyperlink" Target="http://w1.c1.rada.gov.ua/pls/zweb2/webproc4_1?id=&amp;pf3511=70392" TargetMode="External"/><Relationship Id="rId65" Type="http://schemas.openxmlformats.org/officeDocument/2006/relationships/hyperlink" Target="http://w1.c1.rada.gov.ua/pls/zweb2/webproc4_1?id=&amp;pf3511=70841" TargetMode="External"/><Relationship Id="rId73" Type="http://schemas.openxmlformats.org/officeDocument/2006/relationships/hyperlink" Target="http://w1.c1.rada.gov.ua/pls/zweb2/webproc4_1?id=&amp;pf3511=71591" TargetMode="External"/><Relationship Id="rId78" Type="http://schemas.openxmlformats.org/officeDocument/2006/relationships/hyperlink" Target="http://w1.c1.rada.gov.ua/pls/zweb2/webproc4_1?id=&amp;pf3511=71971" TargetMode="External"/><Relationship Id="rId81" Type="http://schemas.openxmlformats.org/officeDocument/2006/relationships/hyperlink" Target="http://w1.c1.rada.gov.ua/pls/zweb2/webproc4_1?id=&amp;pf3511=72198" TargetMode="External"/><Relationship Id="rId86" Type="http://schemas.openxmlformats.org/officeDocument/2006/relationships/hyperlink" Target="http://w1.c1.rada.gov.ua/pls/zweb2/webproc4_1?id=&amp;pf3511=72526" TargetMode="External"/><Relationship Id="rId94" Type="http://schemas.openxmlformats.org/officeDocument/2006/relationships/hyperlink" Target="http://w1.c1.rada.gov.ua/pls/zweb2/webproc4_1?id=&amp;pf3511=72832" TargetMode="External"/><Relationship Id="rId99" Type="http://schemas.openxmlformats.org/officeDocument/2006/relationships/hyperlink" Target="http://w1.c1.rada.gov.ua/pls/zweb2/webproc4_1?id=&amp;pf3511=72963" TargetMode="External"/><Relationship Id="rId101" Type="http://schemas.openxmlformats.org/officeDocument/2006/relationships/hyperlink" Target="http://w1.c1.rada.gov.ua/pls/zweb2/webproc4_1?id=&amp;pf3511=72983" TargetMode="External"/><Relationship Id="rId122" Type="http://schemas.openxmlformats.org/officeDocument/2006/relationships/hyperlink" Target="http://w1.c1.rada.gov.ua/pls/zweb2/webproc4_1?id=&amp;pf3511=73510"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1.c1.rada.gov.ua/pls/zweb2/webproc4_1?id=&amp;pf3511=66737" TargetMode="External"/><Relationship Id="rId13" Type="http://schemas.openxmlformats.org/officeDocument/2006/relationships/hyperlink" Target="http://w1.c1.rada.gov.ua/pls/zweb2/webproc4_1?id=&amp;pf3511=69235" TargetMode="External"/><Relationship Id="rId18" Type="http://schemas.openxmlformats.org/officeDocument/2006/relationships/hyperlink" Target="http://w1.c1.rada.gov.ua/pls/zweb2/webproc4_1?id=&amp;pf3511=70814" TargetMode="External"/><Relationship Id="rId39" Type="http://schemas.openxmlformats.org/officeDocument/2006/relationships/hyperlink" Target="http://w1.c1.rada.gov.ua/pls/zweb2/webproc4_1?id=&amp;pf3511=67294" TargetMode="External"/><Relationship Id="rId109" Type="http://schemas.openxmlformats.org/officeDocument/2006/relationships/hyperlink" Target="http://w1.c1.rada.gov.ua/pls/zweb2/webproc4_1?id=&amp;pf3511=73102" TargetMode="External"/><Relationship Id="rId34" Type="http://schemas.openxmlformats.org/officeDocument/2006/relationships/hyperlink" Target="http://w1.c1.rada.gov.ua/pls/zweb2/webproc4_1?id=&amp;pf3511=73608" TargetMode="External"/><Relationship Id="rId50" Type="http://schemas.openxmlformats.org/officeDocument/2006/relationships/hyperlink" Target="http://w1.c1.rada.gov.ua/pls/zweb2/webproc4_1?id=&amp;pf3511=69177" TargetMode="External"/><Relationship Id="rId55" Type="http://schemas.openxmlformats.org/officeDocument/2006/relationships/hyperlink" Target="http://w1.c1.rada.gov.ua/pls/zweb2/webproc4_1?id=&amp;pf3511=69458" TargetMode="External"/><Relationship Id="rId76" Type="http://schemas.openxmlformats.org/officeDocument/2006/relationships/hyperlink" Target="http://w1.c1.rada.gov.ua/pls/zweb2/webproc4_1?id=&amp;pf3511=72029" TargetMode="External"/><Relationship Id="rId97" Type="http://schemas.openxmlformats.org/officeDocument/2006/relationships/hyperlink" Target="http://w1.c1.rada.gov.ua/pls/zweb2/webproc4_1?id=&amp;pf3511=72933" TargetMode="External"/><Relationship Id="rId104" Type="http://schemas.openxmlformats.org/officeDocument/2006/relationships/hyperlink" Target="http://w1.c1.rada.gov.ua/pls/zweb2/webproc4_1?id=&amp;pf3511=73035" TargetMode="External"/><Relationship Id="rId120" Type="http://schemas.openxmlformats.org/officeDocument/2006/relationships/hyperlink" Target="http://w1.c1.rada.gov.ua/pls/zweb2/webproc4_1?id=&amp;pf3511=73497" TargetMode="External"/><Relationship Id="rId125" Type="http://schemas.openxmlformats.org/officeDocument/2006/relationships/hyperlink" Target="http://w1.c1.rada.gov.ua/pls/zweb2/webproc4_1?id=&amp;pf3511=73562" TargetMode="External"/><Relationship Id="rId7" Type="http://schemas.openxmlformats.org/officeDocument/2006/relationships/hyperlink" Target="http://w1.c1.rada.gov.ua/pls/zweb2/webproc4_1?id=&amp;pf3511=66922" TargetMode="External"/><Relationship Id="rId71" Type="http://schemas.openxmlformats.org/officeDocument/2006/relationships/hyperlink" Target="http://w1.c1.rada.gov.ua/pls/zweb2/webproc4_1?id=&amp;pf3511=71298" TargetMode="External"/><Relationship Id="rId92" Type="http://schemas.openxmlformats.org/officeDocument/2006/relationships/hyperlink" Target="http://w1.c1.rada.gov.ua/pls/zweb2/webproc4_1?id=&amp;pf3511=72751" TargetMode="External"/><Relationship Id="rId2" Type="http://schemas.openxmlformats.org/officeDocument/2006/relationships/styles" Target="styles.xml"/><Relationship Id="rId29" Type="http://schemas.openxmlformats.org/officeDocument/2006/relationships/hyperlink" Target="http://w1.c1.rada.gov.ua/pls/zweb2/webproc4_1?id=&amp;pf3511=73395" TargetMode="External"/><Relationship Id="rId24" Type="http://schemas.openxmlformats.org/officeDocument/2006/relationships/hyperlink" Target="http://w1.c1.rada.gov.ua/pls/zweb2/webproc4_1?id=&amp;pf3511=72432" TargetMode="External"/><Relationship Id="rId40" Type="http://schemas.openxmlformats.org/officeDocument/2006/relationships/hyperlink" Target="http://w1.c1.rada.gov.ua/pls/zweb2/webproc4_1?id=&amp;pf3511=67478" TargetMode="External"/><Relationship Id="rId45" Type="http://schemas.openxmlformats.org/officeDocument/2006/relationships/hyperlink" Target="http://w1.c1.rada.gov.ua/pls/zweb2/webproc4_1?id=&amp;pf3511=68663" TargetMode="External"/><Relationship Id="rId66" Type="http://schemas.openxmlformats.org/officeDocument/2006/relationships/hyperlink" Target="http://w1.c1.rada.gov.ua/pls/zweb2/webproc4_1?id=&amp;pf3511=71064" TargetMode="External"/><Relationship Id="rId87" Type="http://schemas.openxmlformats.org/officeDocument/2006/relationships/hyperlink" Target="http://w1.c1.rada.gov.ua/pls/zweb2/webproc4_1?id=&amp;pf3511=72567" TargetMode="External"/><Relationship Id="rId110" Type="http://schemas.openxmlformats.org/officeDocument/2006/relationships/hyperlink" Target="http://w1.c1.rada.gov.ua/pls/zweb2/webproc4_1?id=&amp;pf3511=73124" TargetMode="External"/><Relationship Id="rId115" Type="http://schemas.openxmlformats.org/officeDocument/2006/relationships/hyperlink" Target="http://w1.c1.rada.gov.ua/pls/zweb2/webproc4_1?id=&amp;pf3511=73488" TargetMode="External"/><Relationship Id="rId61" Type="http://schemas.openxmlformats.org/officeDocument/2006/relationships/hyperlink" Target="http://w1.c1.rada.gov.ua/pls/zweb2/webproc4_1?id=&amp;pf3511=70475" TargetMode="External"/><Relationship Id="rId82" Type="http://schemas.openxmlformats.org/officeDocument/2006/relationships/hyperlink" Target="http://w1.c1.rada.gov.ua/pls/zweb2/webproc4_1?id=&amp;pf3511=72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25</Pages>
  <Words>6660</Words>
  <Characters>-32766</Characters>
  <Application>Microsoft Office Outlook</Application>
  <DocSecurity>0</DocSecurity>
  <Lines>0</Lines>
  <Paragraphs>0</Paragraphs>
  <ScaleCrop>false</ScaleCrop>
  <Company>Verkhovna Rada(Parliament of 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Законопроекти, з підготовки яких комітет визначено головним</dc:title>
  <dc:subject/>
  <dc:creator>user</dc:creator>
  <cp:keywords/>
  <dc:description/>
  <cp:lastModifiedBy>tytarchuk</cp:lastModifiedBy>
  <cp:revision>9</cp:revision>
  <cp:lastPrinted>2022-01-27T09:19:00Z</cp:lastPrinted>
  <dcterms:created xsi:type="dcterms:W3CDTF">2022-01-27T09:13:00Z</dcterms:created>
  <dcterms:modified xsi:type="dcterms:W3CDTF">2022-01-27T09:22:00Z</dcterms:modified>
</cp:coreProperties>
</file>